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48" w:rsidRDefault="005A3648" w:rsidP="005A364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64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5A3648" w:rsidRPr="005A3648" w:rsidRDefault="005A3648" w:rsidP="005A364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C17" w:rsidRPr="005856D8" w:rsidRDefault="00B64C17" w:rsidP="006B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 выполнении плана мероприятий «дорожной карты» по содействию </w:t>
      </w:r>
    </w:p>
    <w:p w:rsidR="00B64C17" w:rsidRPr="005856D8" w:rsidRDefault="00B64C17" w:rsidP="00B64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развитию конкуренции в Рязанской области </w:t>
      </w:r>
      <w:r w:rsidR="00450C11" w:rsidRPr="0058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394A16" w:rsidRPr="0058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E307BC" w:rsidRPr="0058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8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B64C17" w:rsidRPr="005856D8" w:rsidRDefault="00B64C17" w:rsidP="00B64C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560"/>
        <w:gridCol w:w="5670"/>
        <w:gridCol w:w="2268"/>
      </w:tblGrid>
      <w:tr w:rsidR="005856D8" w:rsidRPr="005856D8" w:rsidTr="00FE2F6E">
        <w:trPr>
          <w:trHeight w:val="858"/>
          <w:tblHeader/>
        </w:trPr>
        <w:tc>
          <w:tcPr>
            <w:tcW w:w="709" w:type="dxa"/>
            <w:vAlign w:val="center"/>
            <w:hideMark/>
          </w:tcPr>
          <w:p w:rsidR="00B64C17" w:rsidRPr="005856D8" w:rsidRDefault="00B64C17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  <w:p w:rsidR="00B64C17" w:rsidRPr="005856D8" w:rsidRDefault="00B64C17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61" w:type="dxa"/>
            <w:noWrap/>
            <w:vAlign w:val="center"/>
            <w:hideMark/>
          </w:tcPr>
          <w:p w:rsidR="00B64C17" w:rsidRPr="005856D8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  <w:hideMark/>
          </w:tcPr>
          <w:p w:rsidR="00B64C17" w:rsidRPr="005856D8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5670" w:type="dxa"/>
            <w:vAlign w:val="center"/>
            <w:hideMark/>
          </w:tcPr>
          <w:p w:rsidR="00B64C17" w:rsidRPr="005856D8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Информация о выполнении</w:t>
            </w:r>
          </w:p>
        </w:tc>
        <w:tc>
          <w:tcPr>
            <w:tcW w:w="2268" w:type="dxa"/>
            <w:vAlign w:val="center"/>
          </w:tcPr>
          <w:p w:rsidR="00B64C17" w:rsidRPr="005856D8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  <w:p w:rsidR="00B64C17" w:rsidRPr="005856D8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5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(исполнители)</w:t>
            </w:r>
          </w:p>
        </w:tc>
      </w:tr>
    </w:tbl>
    <w:p w:rsidR="00B64C17" w:rsidRPr="005856D8" w:rsidRDefault="00B64C17" w:rsidP="00B64C17">
      <w:pPr>
        <w:spacing w:after="0" w:line="240" w:lineRule="auto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560"/>
        <w:gridCol w:w="5670"/>
        <w:gridCol w:w="2268"/>
      </w:tblGrid>
      <w:tr w:rsidR="005856D8" w:rsidRPr="005C3426" w:rsidTr="00FE2F6E">
        <w:trPr>
          <w:trHeight w:val="1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17" w:rsidRPr="005C3426" w:rsidRDefault="00B64C17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17" w:rsidRPr="005C3426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17" w:rsidRPr="005C3426" w:rsidRDefault="00863441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17" w:rsidRPr="005C3426" w:rsidRDefault="00863441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7" w:rsidRPr="005C3426" w:rsidRDefault="00863441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856D8" w:rsidRPr="005C3426" w:rsidTr="00FE2F6E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7" w:rsidRPr="005C3426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/>
                <w:sz w:val="20"/>
                <w:szCs w:val="20"/>
              </w:rPr>
              <w:t>I. Организационные мероприятия по содействию развитию конкуренции в Рязанской области</w:t>
            </w:r>
          </w:p>
        </w:tc>
      </w:tr>
      <w:tr w:rsidR="005856D8" w:rsidRPr="005C3426" w:rsidTr="00FE2F6E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C17" w:rsidRPr="005C3426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7" w:rsidRPr="005C3426" w:rsidRDefault="00B64C17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и тренингов для представителей органов местного самоуправления муниципальных районов и городских округов Рязанской области (далее – органы местного самоуправления) по вопросам содействия развитию конкуренции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5" w:rsidRPr="005C3426" w:rsidRDefault="000070D5" w:rsidP="002379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ежегодно не реже двух раз</w:t>
            </w:r>
          </w:p>
          <w:p w:rsidR="000070D5" w:rsidRPr="005C3426" w:rsidRDefault="000070D5" w:rsidP="002379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год, начиная</w:t>
            </w:r>
          </w:p>
          <w:p w:rsidR="00B64C17" w:rsidRPr="005C3426" w:rsidRDefault="000070D5" w:rsidP="002379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с 2016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2C" w:rsidRPr="005C3426" w:rsidRDefault="00B34D86" w:rsidP="00052B2C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>За</w:t>
            </w:r>
            <w:r w:rsidR="009774A5" w:rsidRPr="005C3426">
              <w:rPr>
                <w:sz w:val="20"/>
              </w:rPr>
              <w:t xml:space="preserve"> </w:t>
            </w:r>
            <w:r w:rsidR="00052B2C" w:rsidRPr="005C3426">
              <w:rPr>
                <w:sz w:val="20"/>
              </w:rPr>
              <w:t>2018 год</w:t>
            </w:r>
            <w:r w:rsidR="009774A5" w:rsidRPr="005C3426">
              <w:rPr>
                <w:sz w:val="20"/>
              </w:rPr>
              <w:t xml:space="preserve"> проведено</w:t>
            </w:r>
            <w:r w:rsidR="00052B2C" w:rsidRPr="005C3426">
              <w:rPr>
                <w:sz w:val="20"/>
              </w:rPr>
              <w:t xml:space="preserve"> два</w:t>
            </w:r>
            <w:r w:rsidR="009774A5" w:rsidRPr="005C3426">
              <w:rPr>
                <w:sz w:val="20"/>
              </w:rPr>
              <w:t xml:space="preserve"> </w:t>
            </w:r>
            <w:proofErr w:type="gramStart"/>
            <w:r w:rsidR="009774A5" w:rsidRPr="005C3426">
              <w:rPr>
                <w:sz w:val="20"/>
              </w:rPr>
              <w:t>совещание-семинар</w:t>
            </w:r>
            <w:r w:rsidRPr="005C3426">
              <w:rPr>
                <w:sz w:val="20"/>
              </w:rPr>
              <w:t>а</w:t>
            </w:r>
            <w:proofErr w:type="gramEnd"/>
            <w:r w:rsidR="009774A5" w:rsidRPr="005C3426">
              <w:rPr>
                <w:sz w:val="20"/>
              </w:rPr>
              <w:t xml:space="preserve"> в режиме видеоконференцсвязи с представителями администраций муниципальных образований Рязанской области</w:t>
            </w:r>
            <w:r w:rsidR="00052B2C" w:rsidRPr="005C3426">
              <w:rPr>
                <w:sz w:val="20"/>
              </w:rPr>
              <w:t>:</w:t>
            </w:r>
          </w:p>
          <w:p w:rsidR="009774A5" w:rsidRPr="005C3426" w:rsidRDefault="009774A5" w:rsidP="00052B2C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 </w:t>
            </w:r>
            <w:r w:rsidR="00052B2C" w:rsidRPr="005C3426">
              <w:rPr>
                <w:sz w:val="20"/>
              </w:rPr>
              <w:t xml:space="preserve">- в августе </w:t>
            </w:r>
            <w:r w:rsidRPr="005C3426">
              <w:rPr>
                <w:sz w:val="20"/>
              </w:rPr>
              <w:t>по вопросу основных направлений государственной политики по развитию конкуренции в субъектах Российской Федерации</w:t>
            </w:r>
            <w:r w:rsidR="00052B2C" w:rsidRPr="005C3426">
              <w:rPr>
                <w:sz w:val="20"/>
              </w:rPr>
              <w:t>;</w:t>
            </w:r>
          </w:p>
          <w:p w:rsidR="00FF0139" w:rsidRPr="005C3426" w:rsidRDefault="00052B2C" w:rsidP="008429BF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>- в</w:t>
            </w:r>
            <w:r w:rsidR="009D2B3E" w:rsidRPr="005C3426">
              <w:rPr>
                <w:sz w:val="20"/>
              </w:rPr>
              <w:t xml:space="preserve"> декабре совместно с УФАС по Рязанской области по вопросу </w:t>
            </w:r>
            <w:r w:rsidRPr="005C3426">
              <w:rPr>
                <w:sz w:val="20"/>
              </w:rPr>
              <w:t xml:space="preserve">практики </w:t>
            </w:r>
            <w:r w:rsidR="009D2B3E" w:rsidRPr="005C3426">
              <w:rPr>
                <w:sz w:val="20"/>
              </w:rPr>
              <w:t xml:space="preserve">внедрения антимонопольного </w:t>
            </w:r>
            <w:proofErr w:type="spellStart"/>
            <w:r w:rsidR="009D2B3E" w:rsidRPr="005C3426">
              <w:rPr>
                <w:sz w:val="20"/>
              </w:rPr>
              <w:t>комплаенса</w:t>
            </w:r>
            <w:proofErr w:type="spellEnd"/>
            <w:r w:rsidR="009D2B3E" w:rsidRPr="005C3426">
              <w:rPr>
                <w:sz w:val="20"/>
              </w:rPr>
              <w:t xml:space="preserve"> </w:t>
            </w:r>
            <w:r w:rsidR="008429BF" w:rsidRPr="005C3426">
              <w:rPr>
                <w:sz w:val="20"/>
              </w:rPr>
              <w:t>и результатам</w:t>
            </w:r>
            <w:r w:rsidR="009D2B3E" w:rsidRPr="005C3426">
              <w:rPr>
                <w:sz w:val="20"/>
              </w:rPr>
              <w:t xml:space="preserve"> мониторинга состояния и развития конкурентной среды на рынках товаров, работ и услуг Рязанской</w:t>
            </w:r>
            <w:r w:rsidR="008429BF" w:rsidRPr="005C3426">
              <w:rPr>
                <w:sz w:val="20"/>
              </w:rPr>
              <w:t xml:space="preserve"> области в 2018 году</w:t>
            </w:r>
            <w:r w:rsidR="009D2B3E" w:rsidRPr="005C3426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7" w:rsidRPr="005C3426" w:rsidRDefault="00B64C17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Мин</w:t>
            </w:r>
            <w:r w:rsidR="003E7F0A" w:rsidRPr="005C3426">
              <w:rPr>
                <w:rFonts w:eastAsia="Times New Roman"/>
                <w:sz w:val="20"/>
                <w:szCs w:val="20"/>
              </w:rPr>
              <w:t xml:space="preserve">истерство промышленности и </w:t>
            </w:r>
            <w:r w:rsidRPr="005C3426">
              <w:rPr>
                <w:rFonts w:eastAsia="Times New Roman"/>
                <w:sz w:val="20"/>
                <w:szCs w:val="20"/>
              </w:rPr>
              <w:t>эконом</w:t>
            </w:r>
            <w:r w:rsidR="003E7F0A" w:rsidRPr="005C3426">
              <w:rPr>
                <w:rFonts w:eastAsia="Times New Roman"/>
                <w:sz w:val="20"/>
                <w:szCs w:val="20"/>
              </w:rPr>
              <w:t xml:space="preserve">ического </w:t>
            </w:r>
            <w:r w:rsidRPr="005C3426">
              <w:rPr>
                <w:rFonts w:eastAsia="Times New Roman"/>
                <w:sz w:val="20"/>
                <w:szCs w:val="20"/>
              </w:rPr>
              <w:t>развития</w:t>
            </w:r>
            <w:r w:rsidR="003E7F0A" w:rsidRPr="005C3426">
              <w:rPr>
                <w:rFonts w:eastAsia="Times New Roman"/>
                <w:sz w:val="20"/>
                <w:szCs w:val="20"/>
              </w:rPr>
              <w:t xml:space="preserve"> (</w:t>
            </w:r>
            <w:r w:rsidR="001F6494" w:rsidRPr="005C3426">
              <w:rPr>
                <w:rFonts w:eastAsia="Times New Roman"/>
                <w:sz w:val="20"/>
                <w:szCs w:val="20"/>
              </w:rPr>
              <w:t xml:space="preserve">далее </w:t>
            </w:r>
            <w:r w:rsidR="007A3189" w:rsidRPr="005C3426">
              <w:rPr>
                <w:rFonts w:eastAsia="Times New Roman"/>
                <w:sz w:val="20"/>
                <w:szCs w:val="20"/>
              </w:rPr>
              <w:t>–</w:t>
            </w:r>
            <w:r w:rsidR="001F6494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3E7F0A"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  <w:r w:rsidR="003E7F0A" w:rsidRPr="005C3426">
              <w:rPr>
                <w:rFonts w:eastAsia="Times New Roman"/>
                <w:sz w:val="20"/>
                <w:szCs w:val="20"/>
              </w:rPr>
              <w:t>)</w:t>
            </w:r>
            <w:r w:rsidRPr="005C3426">
              <w:rPr>
                <w:rFonts w:eastAsia="Times New Roman"/>
                <w:sz w:val="20"/>
                <w:szCs w:val="20"/>
              </w:rPr>
              <w:t>,</w:t>
            </w:r>
          </w:p>
          <w:p w:rsidR="00B64C17" w:rsidRPr="005C3426" w:rsidRDefault="00B64C17" w:rsidP="003E7F0A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5856D8" w:rsidRPr="005C3426" w:rsidTr="00FE2F6E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C17" w:rsidRPr="005C3426" w:rsidRDefault="00B64C17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7" w:rsidRPr="005C3426" w:rsidRDefault="00B64C17" w:rsidP="00284892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Формирование рейтинга муниципальных образований в части их деятельности по содействию развитию конкуренции и созданию благоприятных условий для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7" w:rsidRPr="005C3426" w:rsidRDefault="005C4720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5C4720" w:rsidRPr="005C3426" w:rsidRDefault="005C4720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7" w:rsidRPr="005C3426" w:rsidRDefault="00413B67" w:rsidP="00884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72D64" w:rsidRPr="005C3426">
              <w:rPr>
                <w:rFonts w:ascii="Times New Roman" w:hAnsi="Times New Roman" w:cs="Times New Roman"/>
                <w:sz w:val="20"/>
                <w:szCs w:val="20"/>
              </w:rPr>
              <w:t>ейтинг муниципальных образований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884BE0" w:rsidRPr="005C3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30DCF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на сайте</w:t>
            </w:r>
            <w:r w:rsidR="0006677C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548" w:rsidRPr="005C3426">
              <w:rPr>
                <w:rFonts w:ascii="Times New Roman" w:hAnsi="Times New Roman" w:cs="Times New Roman"/>
                <w:sz w:val="20"/>
                <w:szCs w:val="20"/>
              </w:rPr>
              <w:t>МПЭР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7" w:rsidRPr="005C3426" w:rsidRDefault="003E7F0A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  <w:r w:rsidR="00B64C17" w:rsidRPr="005C342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B64C17" w:rsidRPr="005C3426" w:rsidRDefault="00B64C17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органы местного самоуправления </w:t>
            </w:r>
          </w:p>
        </w:tc>
      </w:tr>
      <w:tr w:rsidR="005856D8" w:rsidRPr="005C3426" w:rsidTr="00FE2F6E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77C" w:rsidRPr="005C3426" w:rsidRDefault="0006677C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7C" w:rsidRPr="005C3426" w:rsidRDefault="0006677C" w:rsidP="00284892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 Рязанской области и анализ его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7C" w:rsidRPr="005C3426" w:rsidRDefault="0006677C" w:rsidP="00284892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начиная </w:t>
            </w:r>
          </w:p>
          <w:p w:rsidR="0006677C" w:rsidRPr="005C3426" w:rsidRDefault="0006677C" w:rsidP="00284892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с 2016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C" w:rsidRPr="005C3426" w:rsidRDefault="00052B2C" w:rsidP="00052B2C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На официальном сайте МПЭР Рязанской области с мая по август 2018 года размещались анкеты для опроса населения и субъектов предпринимательской деятельности о состоянии конкурентной среды в Рязанской области в целях повышения качества и доступности товаров (работ, услуг) на рынках региона, устранению административных барьеров. </w:t>
            </w:r>
          </w:p>
          <w:p w:rsidR="0006677C" w:rsidRPr="005C3426" w:rsidRDefault="00052B2C" w:rsidP="00052B2C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>Результаты мониторинга подготовлены для включения в Доклад о состоянии и развитии конкурентной среды на рынках товаров, работ и услуг Рязанской области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7C" w:rsidRPr="005C3426" w:rsidRDefault="003E7F0A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  <w:r w:rsidR="0006677C" w:rsidRPr="005C342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06677C" w:rsidRPr="005C3426" w:rsidRDefault="0006677C" w:rsidP="009D602D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ЦИОГВ, органы местного самоуправления </w:t>
            </w:r>
          </w:p>
        </w:tc>
      </w:tr>
      <w:tr w:rsidR="005856D8" w:rsidRPr="005C3426" w:rsidTr="00FE2F6E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9D602D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Корректировка перечня социально значимых и приоритетных рынков и мероприятий «дорожной карты»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5C4720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начиная </w:t>
            </w:r>
          </w:p>
          <w:p w:rsidR="009D602D" w:rsidRPr="005C3426" w:rsidRDefault="009D602D" w:rsidP="005C4720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с 2016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F" w:rsidRPr="005C3426" w:rsidRDefault="006836B8" w:rsidP="0005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Корректировку</w:t>
            </w:r>
            <w:r w:rsidR="0073195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перечня</w:t>
            </w:r>
            <w:r w:rsidR="0006677C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значимых и приоритетных рынков и мероприятий «дорожной карты»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 осуществить с учетом корректировки </w:t>
            </w:r>
            <w:r w:rsidR="00474973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3E7F0A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  <w:r w:rsidR="009D602D" w:rsidRPr="005C342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D602D" w:rsidRPr="005C3426" w:rsidRDefault="009D602D" w:rsidP="009D602D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ЦИОГВ</w:t>
            </w:r>
          </w:p>
        </w:tc>
      </w:tr>
      <w:tr w:rsidR="005856D8" w:rsidRPr="005C3426" w:rsidTr="00FE2F6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284892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выполнения плана мероприятий («дорожной карты») по содействию развитию конкуренции в Рязанской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до 30 числа месяца, следующего </w:t>
            </w:r>
          </w:p>
          <w:p w:rsidR="009D602D" w:rsidRPr="005C3426" w:rsidRDefault="009D602D" w:rsidP="00284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C32F96" w:rsidP="0057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560C" w:rsidRPr="005C3426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 w:rsidR="000F6CEF" w:rsidRPr="005C34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3195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плана мероприятий («дорожной карты») по содействию развитию конкуренции в Рязанской области размещ</w:t>
            </w:r>
            <w:r w:rsidR="006A506C" w:rsidRPr="005C34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6CEF" w:rsidRPr="005C342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="0073195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  <w:r w:rsidR="006A506C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F0A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МПЭР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Рязанской области</w:t>
            </w:r>
            <w:r w:rsidR="006A506C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разделе Развитие Конкуренции/План Мероприятий («дорожная карта»)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3E7F0A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9D602D" w:rsidRPr="005C342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D602D" w:rsidRPr="005C3426" w:rsidRDefault="009D602D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ЦИОГВ </w:t>
            </w:r>
          </w:p>
        </w:tc>
      </w:tr>
      <w:tr w:rsidR="005856D8" w:rsidRPr="005C3426" w:rsidTr="00FE2F6E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Сбор информации о результатах внедрения Стандарта  для подготовки доклада о состоянии конкурентной среды на рынках товаров, работ и услуг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284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9D602D" w:rsidRPr="005C3426" w:rsidRDefault="009D602D" w:rsidP="00284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до 25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4E560C" w:rsidP="002C0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731958" w:rsidRPr="005C3426">
              <w:rPr>
                <w:rFonts w:ascii="Times New Roman" w:hAnsi="Times New Roman" w:cs="Times New Roman"/>
                <w:sz w:val="20"/>
                <w:szCs w:val="20"/>
              </w:rPr>
              <w:t>о результатах внедрения Стандарта представлена ЦИОГВ Рязанской области – исполнителями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3E7F0A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="009D602D" w:rsidRPr="005C342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D602D" w:rsidRPr="005C3426" w:rsidRDefault="009D602D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ЦИОГВ,</w:t>
            </w:r>
          </w:p>
          <w:p w:rsidR="009D602D" w:rsidRPr="005C3426" w:rsidRDefault="009D602D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 органы местного самоуправления 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6CF" w:rsidRPr="005C3426" w:rsidRDefault="00EA26CF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CF" w:rsidRPr="005C3426" w:rsidRDefault="00EA26CF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Подготовка доклада о состоянии конкурентной среды на рынках товаров, работ и услуг Рязанской области для его рассмотрения и утверждения коллегиальным органом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CF" w:rsidRPr="005C3426" w:rsidRDefault="00EA26CF" w:rsidP="0028489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 01.02.2016 г., </w:t>
            </w:r>
          </w:p>
          <w:p w:rsidR="00EA26CF" w:rsidRPr="005C3426" w:rsidRDefault="00EA26CF" w:rsidP="0028489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2017 года ежегодно </w:t>
            </w:r>
          </w:p>
          <w:p w:rsidR="00EA26CF" w:rsidRPr="005C3426" w:rsidRDefault="00EA26CF" w:rsidP="0028489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 1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CF" w:rsidRPr="005C3426" w:rsidRDefault="000F6CEF" w:rsidP="0032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Доклад за 201</w:t>
            </w:r>
            <w:r w:rsidR="00323B83" w:rsidRPr="005C3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год подготовлен и размещен </w:t>
            </w:r>
            <w:r w:rsidR="003E7F0A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07.03.2018 года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222F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="000222F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F" w:rsidRPr="005C3426" w:rsidRDefault="003E7F0A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</w:p>
        </w:tc>
      </w:tr>
      <w:tr w:rsidR="005856D8" w:rsidRPr="005C3426" w:rsidTr="00FE2F6E">
        <w:trPr>
          <w:trHeight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02D" w:rsidRPr="005C3426" w:rsidRDefault="009D602D" w:rsidP="0057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9D602D" w:rsidP="00B51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Создание межотраслевого совета потребителей при высшем должностном лице Рязанской области, сформированного в соответствии с требованиями Концепции создания и развития механизмов общественного </w:t>
            </w:r>
            <w:proofErr w:type="gramStart"/>
            <w:r w:rsidRPr="005C3426">
              <w:rPr>
                <w:rFonts w:ascii="Times New Roman" w:hAnsi="Times New Roman"/>
                <w:spacing w:val="-6"/>
                <w:sz w:val="20"/>
                <w:szCs w:val="20"/>
              </w:rPr>
              <w:t>контроля за</w:t>
            </w:r>
            <w:proofErr w:type="gramEnd"/>
            <w:r w:rsidRPr="005C34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№ 1689-р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9D602D" w:rsidP="005744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до 10 февраля 2017</w:t>
            </w:r>
            <w:r w:rsidR="00EA26CF" w:rsidRPr="005C34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42F" w:rsidRPr="005C3426" w:rsidRDefault="00D145B6" w:rsidP="00BF742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</w:t>
            </w:r>
          </w:p>
          <w:p w:rsidR="009D602D" w:rsidRPr="005C3426" w:rsidRDefault="009D602D" w:rsidP="00E10B7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9D602D" w:rsidP="0057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главное управление «Рязанская энергетическая комиссия» Рязанской области</w:t>
            </w:r>
          </w:p>
        </w:tc>
      </w:tr>
      <w:tr w:rsidR="005856D8" w:rsidRPr="005C3426" w:rsidTr="00FE2F6E">
        <w:trPr>
          <w:trHeight w:val="34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D" w:rsidRPr="005C3426" w:rsidRDefault="009D602D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/>
                <w:sz w:val="20"/>
                <w:szCs w:val="20"/>
              </w:rPr>
              <w:t>II. Системные мероприятия по содействию развитию конкуренции в Рязанской области</w:t>
            </w:r>
          </w:p>
        </w:tc>
      </w:tr>
      <w:tr w:rsidR="005856D8" w:rsidRPr="005C3426" w:rsidTr="00FE2F6E">
        <w:trPr>
          <w:trHeight w:val="71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9D602D" w:rsidP="00B64C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участия Рязанской области или муниципального образования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5856D8" w:rsidRPr="005C3426" w:rsidTr="00FE2F6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284892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расширения доступа субъектов малого предпринимательства к закупкам и по иным вопросам применения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284892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D602D" w:rsidRPr="005C3426" w:rsidRDefault="009D602D" w:rsidP="001811EA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14B" w:rsidRPr="005C3426" w:rsidRDefault="00A4758B" w:rsidP="0031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2EE" w:rsidRPr="005C342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32EE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132EE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32EE" w:rsidRPr="005C3426">
              <w:rPr>
                <w:rFonts w:ascii="Times New Roman" w:hAnsi="Times New Roman" w:cs="Times New Roman"/>
                <w:sz w:val="20"/>
                <w:szCs w:val="20"/>
              </w:rPr>
              <w:t>Минимущество</w:t>
            </w:r>
            <w:proofErr w:type="spellEnd"/>
            <w:r w:rsidR="00B34D8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proofErr w:type="gramStart"/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36B8" w:rsidRDefault="008A214B" w:rsidP="00A47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36B8" w:rsidRPr="005C3426">
              <w:rPr>
                <w:rFonts w:ascii="Times New Roman" w:hAnsi="Times New Roman" w:cs="Times New Roman"/>
                <w:sz w:val="20"/>
                <w:szCs w:val="20"/>
              </w:rPr>
              <w:t>ГКУ РО «Центр закупок Рязанской области» проведен семинар – совещание на тему: «Обзор изменений законодательства в сфере закупок» с участием представителей ФАС России, УФАС по Рязанской области, контролирующих органов Рязанской области</w:t>
            </w:r>
            <w:r w:rsidR="006836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836B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DA4" w:rsidRPr="005C3426" w:rsidRDefault="00474973" w:rsidP="00A47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ЗАО «Сбербанк-АСТ» проведен</w:t>
            </w:r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 семинар для заказчиков и поставщиков Рязанской области на тему: «Проведение закупок малого объема на «Витрине прямых закупок Рязанской области» (система </w:t>
            </w:r>
            <w:proofErr w:type="spellStart"/>
            <w:r w:rsidR="008A214B" w:rsidRPr="005C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SberB</w:t>
            </w:r>
            <w:proofErr w:type="spellEnd"/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14B" w:rsidRPr="005C3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0F4C" w:rsidRPr="005C34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0F4C" w:rsidRPr="005C3426" w:rsidRDefault="006836B8" w:rsidP="00A47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ГКУ РО «Центр за</w:t>
            </w:r>
            <w:r w:rsidR="00474973">
              <w:rPr>
                <w:rFonts w:ascii="Times New Roman" w:hAnsi="Times New Roman" w:cs="Times New Roman"/>
                <w:sz w:val="20"/>
                <w:szCs w:val="20"/>
              </w:rPr>
              <w:t>купок Рязанской области» проведен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семинар-совещание на тему «Актуальные вопросы в государственных закупках» с участием представителей ФАС России, УФАС по Рязанской области, контролирующих органов Рязанской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58B" w:rsidRPr="005C3426" w:rsidRDefault="0088111F" w:rsidP="00A47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представители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Минимущества</w:t>
            </w:r>
            <w:proofErr w:type="spellEnd"/>
            <w:r w:rsidR="00B34D8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приняли участие в семинаре, проведенном АО «Корпорация МСП» совместно с министерством промышленности и экономического развития Рязанской области по вопросу участия субъектов малого и среднего предпринимательства в закупках отдельных видов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лиц</w:t>
            </w:r>
            <w:r w:rsidR="00A4758B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11F" w:rsidRPr="005C3426" w:rsidRDefault="00A4758B" w:rsidP="00A4758B">
            <w:pPr>
              <w:pStyle w:val="af4"/>
              <w:jc w:val="both"/>
              <w:rPr>
                <w:sz w:val="20"/>
              </w:rPr>
            </w:pPr>
            <w:r w:rsidRPr="005C3426">
              <w:rPr>
                <w:rFonts w:eastAsiaTheme="minorEastAsia"/>
                <w:sz w:val="20"/>
              </w:rPr>
              <w:t xml:space="preserve">В ноябре </w:t>
            </w:r>
            <w:proofErr w:type="spellStart"/>
            <w:r w:rsidRPr="005C3426">
              <w:rPr>
                <w:rFonts w:eastAsiaTheme="minorEastAsia"/>
                <w:sz w:val="20"/>
              </w:rPr>
              <w:t>Минимуществом</w:t>
            </w:r>
            <w:proofErr w:type="spellEnd"/>
            <w:r w:rsidR="00B34D86" w:rsidRPr="005C3426">
              <w:rPr>
                <w:rFonts w:eastAsiaTheme="minorEastAsia"/>
                <w:sz w:val="20"/>
              </w:rPr>
              <w:t xml:space="preserve"> Рязанской области</w:t>
            </w:r>
            <w:r w:rsidRPr="005C3426">
              <w:rPr>
                <w:rFonts w:eastAsiaTheme="minorEastAsia"/>
                <w:sz w:val="20"/>
              </w:rPr>
              <w:t xml:space="preserve"> в целях реализации мероприятий по «</w:t>
            </w:r>
            <w:proofErr w:type="spellStart"/>
            <w:r w:rsidRPr="005C3426">
              <w:rPr>
                <w:rFonts w:eastAsiaTheme="minorEastAsia"/>
                <w:sz w:val="20"/>
              </w:rPr>
              <w:t>доращиванию</w:t>
            </w:r>
            <w:proofErr w:type="spellEnd"/>
            <w:r w:rsidRPr="005C3426">
              <w:rPr>
                <w:rFonts w:eastAsiaTheme="minorEastAsia"/>
                <w:sz w:val="20"/>
              </w:rPr>
              <w:t>» субъектов МСП проведено совещание с представителями крупнейших заказчиков Рязанской области (ООО «РГМЭК, АО «РОЭК», АО «</w:t>
            </w:r>
            <w:proofErr w:type="spellStart"/>
            <w:r w:rsidRPr="005C3426">
              <w:rPr>
                <w:rFonts w:eastAsiaTheme="minorEastAsia"/>
                <w:sz w:val="20"/>
              </w:rPr>
              <w:t>Рязаньавтодор</w:t>
            </w:r>
            <w:proofErr w:type="spellEnd"/>
            <w:r w:rsidRPr="005C3426">
              <w:rPr>
                <w:rFonts w:eastAsiaTheme="minorEastAsia"/>
                <w:sz w:val="20"/>
              </w:rPr>
              <w:t xml:space="preserve">», АО «Рязанский </w:t>
            </w:r>
            <w:proofErr w:type="spellStart"/>
            <w:r w:rsidRPr="005C3426">
              <w:rPr>
                <w:rFonts w:eastAsiaTheme="minorEastAsia"/>
                <w:sz w:val="20"/>
              </w:rPr>
              <w:t>свинокомплекс</w:t>
            </w:r>
            <w:proofErr w:type="spellEnd"/>
            <w:r w:rsidRPr="005C3426">
              <w:rPr>
                <w:rFonts w:eastAsiaTheme="minorEastAsia"/>
                <w:sz w:val="20"/>
              </w:rPr>
              <w:t>»)</w:t>
            </w:r>
            <w:r w:rsidR="0088111F" w:rsidRPr="005C3426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3211E7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lastRenderedPageBreak/>
              <w:t>М</w:t>
            </w:r>
            <w:r w:rsidR="009D602D" w:rsidRPr="005C3426">
              <w:rPr>
                <w:rFonts w:eastAsia="Times New Roman"/>
                <w:sz w:val="20"/>
                <w:szCs w:val="20"/>
              </w:rPr>
              <w:t xml:space="preserve">инистерство имущественных и земельных отношений Рязанской области (далее </w:t>
            </w:r>
            <w:r w:rsidR="00B34D86" w:rsidRPr="005C3426">
              <w:rPr>
                <w:rFonts w:eastAsia="Times New Roman"/>
                <w:sz w:val="20"/>
                <w:szCs w:val="20"/>
              </w:rPr>
              <w:t>–</w:t>
            </w:r>
            <w:r w:rsidR="009D602D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D602D" w:rsidRPr="005C3426">
              <w:rPr>
                <w:rFonts w:eastAsia="Times New Roman"/>
                <w:sz w:val="20"/>
                <w:szCs w:val="20"/>
              </w:rPr>
              <w:t>Минимущество</w:t>
            </w:r>
            <w:proofErr w:type="spellEnd"/>
            <w:r w:rsidR="00B34D86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  <w:r w:rsidR="009D602D" w:rsidRPr="005C3426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856D8" w:rsidRPr="005C3426" w:rsidTr="00FE2F6E">
        <w:trPr>
          <w:trHeight w:val="2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284892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проводимых закупках </w:t>
            </w:r>
          </w:p>
          <w:p w:rsidR="009D602D" w:rsidRPr="005C3426" w:rsidRDefault="009D602D" w:rsidP="00284892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у субъектов малого предпринимательства на информационном портале «Бизнес-портал» в информационно-телекоммуникационной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1811EA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  <w:p w:rsidR="009D602D" w:rsidRPr="005C3426" w:rsidRDefault="009D602D" w:rsidP="001811EA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8C2" w:rsidRPr="005C3426" w:rsidRDefault="00B22B01" w:rsidP="0071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Минимуществом</w:t>
            </w:r>
            <w:proofErr w:type="spellEnd"/>
            <w:r w:rsidR="00B34D8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через подведомственное учреждение ГКУ РО «Центр закупок Рязанской области» </w:t>
            </w:r>
            <w:r w:rsidR="003D33C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="003D33C2" w:rsidRPr="005C3426">
              <w:rPr>
                <w:rFonts w:ascii="Times New Roman" w:hAnsi="Times New Roman" w:cs="Times New Roman"/>
                <w:sz w:val="20"/>
                <w:szCs w:val="20"/>
              </w:rPr>
              <w:t>лся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соблюдения заказчиками требований законодательства по осуществлению закупок у субъектов малого и среднего предпринимательства. Цель</w:t>
            </w:r>
            <w:r w:rsidR="00C053AE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  <w:r w:rsidR="00F159E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контроль корректного размещения информации о закупках у субъектов малого и среднего предпринимательства в единой информационной системе в сфере закупок и возможность использовать сформированн</w:t>
            </w:r>
            <w:r w:rsidR="005B6AB4" w:rsidRPr="005C342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AB4" w:rsidRPr="005C342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95F" w:rsidRPr="005C34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размещ</w:t>
            </w:r>
            <w:r w:rsidR="0071695F" w:rsidRPr="005C3426">
              <w:rPr>
                <w:rFonts w:ascii="Times New Roman" w:hAnsi="Times New Roman" w:cs="Times New Roman"/>
                <w:sz w:val="20"/>
                <w:szCs w:val="20"/>
              </w:rPr>
              <w:t>аемые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на информационном портале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3E7F0A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="009D602D" w:rsidRPr="005C3426">
              <w:rPr>
                <w:rFonts w:eastAsia="Times New Roman"/>
                <w:sz w:val="20"/>
                <w:szCs w:val="20"/>
              </w:rPr>
              <w:t>,</w:t>
            </w:r>
          </w:p>
          <w:p w:rsidR="009D602D" w:rsidRPr="005C3426" w:rsidRDefault="009D602D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C3426">
              <w:rPr>
                <w:rFonts w:eastAsia="Times New Roman"/>
                <w:sz w:val="20"/>
                <w:szCs w:val="20"/>
              </w:rPr>
              <w:t>Минимущество</w:t>
            </w:r>
            <w:proofErr w:type="spellEnd"/>
            <w:r w:rsidR="00B34D86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FE2F6E">
        <w:trPr>
          <w:trHeight w:val="27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9D602D" w:rsidP="00B64C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государственного и муниципального регулирования</w:t>
            </w:r>
          </w:p>
        </w:tc>
      </w:tr>
      <w:tr w:rsidR="005856D8" w:rsidRPr="005C3426" w:rsidTr="00FE2F6E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0B3A82">
            <w:pPr>
              <w:spacing w:after="0" w:line="240" w:lineRule="auto"/>
              <w:ind w:right="-7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анализа практики реализации государственных функций и услуг, относящихся к полномочиям Рязанской области, а также муниципальных функций и услуг на предмет соответствия такой практики статьям 15 и 16 Федерального закона от 26.07.2006 № 135-ФЗ</w:t>
            </w:r>
            <w:r w:rsidR="000B3A82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«О защите конкуренции»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0070D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D602D" w:rsidRPr="005C3426" w:rsidRDefault="009D602D" w:rsidP="000070D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3C2" w:rsidRPr="005C3426" w:rsidRDefault="003D33C2" w:rsidP="003D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проведении анализа практики реализации государственных функций и услуг барьеры для развития конкурентной среды при предоставлении государственных услуг не выявлены </w:t>
            </w:r>
          </w:p>
          <w:p w:rsidR="009D602D" w:rsidRPr="005C3426" w:rsidRDefault="009D602D" w:rsidP="003D33C2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AF4926" w:rsidP="000B3A8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="009D602D" w:rsidRPr="005C3426">
              <w:rPr>
                <w:rFonts w:eastAsia="Times New Roman"/>
                <w:sz w:val="20"/>
                <w:szCs w:val="20"/>
              </w:rPr>
              <w:t>, ЦИОГВ (в рамках установленной компетенции), органы местного самоуправления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02D" w:rsidRPr="005C3426" w:rsidRDefault="009D602D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9D602D" w:rsidP="00284892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Оптимизация процесса предоставления государственных услуг, относящихся к полномочиям Рязанской области, </w:t>
            </w:r>
          </w:p>
          <w:p w:rsidR="009D602D" w:rsidRPr="005C3426" w:rsidRDefault="009D602D" w:rsidP="00284892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а также муниципальных услуг для субъектов предпринимательской деятельности путем расширения перечня государственных и муниципальных услуг, предоставляемых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D" w:rsidRPr="005C3426" w:rsidRDefault="009D602D" w:rsidP="001811EA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</w:t>
            </w:r>
          </w:p>
          <w:p w:rsidR="009D602D" w:rsidRPr="005C3426" w:rsidRDefault="009D602D" w:rsidP="001811EA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2B3" w:rsidRPr="005C3426" w:rsidRDefault="000130B9" w:rsidP="000B32B3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2018 году</w:t>
            </w:r>
            <w:r w:rsidR="00814C7C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1A69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 территориальных отделах МФЦ, 6 ТОСП МФЦ и 4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Центрах оказания услуг для бизнеса (ЦОУ) АО «Корпорация «МСП» оказыва</w:t>
            </w:r>
            <w:r w:rsidR="00814C7C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14C7C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7 видов обязательных к предоставлению услуг по</w:t>
            </w:r>
            <w:r w:rsidR="0088111F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заданным параметрам информации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6836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недвижимом имуществе, включенном в перечни государственного и муниципального имущества, предусмотренные ч. 4 ст. 18 Федерального закона от 24.07.2007 № 209-ФЗ «О развитии малого и среднего предпринимательства в Российской Федерации», и свободном от прав третьих лиц;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 организации участия субъектов малого и среднего предпринимательства в закупках товаров, работ, услуг, в </w:t>
            </w:r>
            <w:proofErr w:type="spellStart"/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2E0D14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</w:t>
            </w:r>
            <w:proofErr w:type="spellEnd"/>
            <w:r w:rsidR="002E0D14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инновационной продукции, высокотехнологичной продукции, конкр</w:t>
            </w:r>
            <w:r w:rsidR="00B34D86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етных заказчиков, определенных П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лиц»;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формах и условиях финансовой поддержки субъектов малого и среднего предпринимательства;</w:t>
            </w:r>
          </w:p>
          <w:p w:rsidR="0088111F" w:rsidRPr="005C3426" w:rsidRDefault="00474973" w:rsidP="0088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8111F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 объемах и номенклатуре закупок конкретных и </w:t>
            </w:r>
            <w:r w:rsidR="0088111F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отдельных заказчиков, определенных в соответствии с Федеральным законом от 18.07.2011 № 223-ФЗ «О закупках товаров, работ, услуг отдельными видами юридических лиц», у субъектов малого и среднего предпринимательства в текущем году;</w:t>
            </w:r>
          </w:p>
          <w:p w:rsidR="000B32B3" w:rsidRPr="005C3426" w:rsidRDefault="00474973" w:rsidP="000B32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предпринимательства;</w:t>
            </w:r>
          </w:p>
          <w:p w:rsidR="000B32B3" w:rsidRPr="005C3426" w:rsidRDefault="006836B8" w:rsidP="000B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74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r w:rsidR="000B32B3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на Портале Бизнес-навигатора МСП;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тренингах по программам обучения Корпорации МСП и записи на участие в тренингах.</w:t>
            </w:r>
          </w:p>
          <w:p w:rsidR="000B32B3" w:rsidRPr="005C3426" w:rsidRDefault="000B32B3" w:rsidP="000B32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«Корпорация «МСП» в М</w:t>
            </w:r>
            <w:r w:rsidR="00B34D86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ФЦ предоставлены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региональных услуг информирования: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мерах государственной поддержки субъектов МСП Рязанской области;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о предпринимательских сообществах и деловых объединениях, действующих на территории региона;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34D86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сферах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контрольно-надзорной деятельности; 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мерах поддержки молодежного предпринимательства; </w:t>
            </w:r>
          </w:p>
          <w:p w:rsidR="000B32B3" w:rsidRPr="005C3426" w:rsidRDefault="00474973" w:rsidP="000B32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</w:t>
            </w:r>
            <w:r w:rsidR="006836B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мерах поддержки, оказываемых Центром НХП и ремесел Рязанской области;</w:t>
            </w:r>
          </w:p>
          <w:p w:rsidR="00AE3E08" w:rsidRPr="005C3426" w:rsidRDefault="00474973" w:rsidP="00AE3E0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6)</w:t>
            </w:r>
            <w:r w:rsidR="006836B8" w:rsidRPr="005C3426">
              <w:rPr>
                <w:color w:val="000000" w:themeColor="text1"/>
                <w:sz w:val="20"/>
                <w:szCs w:val="20"/>
              </w:rPr>
              <w:t> </w:t>
            </w:r>
            <w:r w:rsidR="000B32B3" w:rsidRPr="005C3426">
              <w:rPr>
                <w:color w:val="000000" w:themeColor="text1"/>
                <w:sz w:val="20"/>
                <w:szCs w:val="20"/>
              </w:rPr>
              <w:t>об организациях, обеспечивающих подключение к сетям во</w:t>
            </w:r>
            <w:r w:rsidR="00AE3E08" w:rsidRPr="005C3426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="00AE3E08" w:rsidRPr="005C3426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="00AE3E08" w:rsidRPr="005C3426">
              <w:rPr>
                <w:color w:val="000000" w:themeColor="text1"/>
                <w:sz w:val="20"/>
                <w:szCs w:val="20"/>
              </w:rPr>
              <w:t xml:space="preserve">, газо- и электроснабжения. </w:t>
            </w:r>
          </w:p>
          <w:p w:rsidR="00AE3E08" w:rsidRPr="005C3426" w:rsidRDefault="00AE3E08" w:rsidP="00AE3E0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В 2018 году в МФЦ за услугами АО «Корпорация «МСП» обратилось 1616 уникальных субъектов МСП, которым было оказано 3967 услуг и 287 услуг в рамках региональных мер поддержки. </w:t>
            </w:r>
          </w:p>
          <w:p w:rsidR="000B32B3" w:rsidRPr="005C3426" w:rsidRDefault="00814C7C" w:rsidP="000B32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АО «Корпорация «МСП»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предоставляет в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 услуги бесплатно.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езультат можно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получить </w:t>
            </w:r>
            <w:r w:rsidR="000B32B3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МФЦ или по электронной почте, указав соответствующий адрес в заявлении. </w:t>
            </w:r>
          </w:p>
          <w:p w:rsidR="000B32B3" w:rsidRPr="005C3426" w:rsidRDefault="000B32B3" w:rsidP="000B32B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ЦОУ для представителей бизнеса</w:t>
            </w:r>
            <w:r w:rsidR="007811E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открыты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формате «окна МФЦ» на базе отделения Сбербанка России, </w:t>
            </w:r>
            <w:proofErr w:type="spellStart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</w:t>
            </w:r>
            <w:proofErr w:type="spellEnd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-Внешторгбанка и Центра поддержки предпринимательства Рязанской</w:t>
            </w:r>
            <w:r w:rsidR="00912D2F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области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12FD1" w:rsidRPr="005C3426" w:rsidRDefault="000B32B3" w:rsidP="007811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ЦОУ оказывается </w:t>
            </w:r>
            <w:r w:rsidR="007811E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240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видов услуг для юридических лиц и индивидуальных предпринимателей (федеральные, региональные, муниципальные и иные услуги, в </w:t>
            </w:r>
            <w:proofErr w:type="spellStart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</w:t>
            </w:r>
            <w:r w:rsidR="0088111F"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АО «Корпорация «МСП»)</w:t>
            </w:r>
            <w:r w:rsidR="007811E9"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7811E9" w:rsidRPr="005C3426" w:rsidRDefault="007811E9" w:rsidP="007811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 </w:t>
            </w:r>
            <w:r w:rsidR="00AE3E08"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2018 год в ЦОУ оказано 19030</w:t>
            </w:r>
            <w:r w:rsidR="00727548"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услуг</w:t>
            </w:r>
            <w:r w:rsidR="00AE3E08" w:rsidRPr="005C34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0130B9" w:rsidRPr="005C3426" w:rsidRDefault="00B34D86" w:rsidP="00B34D86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  <w:r w:rsidRPr="005C3426">
              <w:rPr>
                <w:rFonts w:ascii="Times New Roman" w:hAnsi="Times New Roman"/>
              </w:rPr>
              <w:lastRenderedPageBreak/>
              <w:t>22.10.2018</w:t>
            </w:r>
            <w:r w:rsidR="000130B9" w:rsidRPr="005C3426">
              <w:rPr>
                <w:rFonts w:ascii="Times New Roman" w:hAnsi="Times New Roman"/>
              </w:rPr>
              <w:t xml:space="preserve"> </w:t>
            </w:r>
            <w:proofErr w:type="spellStart"/>
            <w:r w:rsidR="000130B9" w:rsidRPr="005C3426">
              <w:rPr>
                <w:rFonts w:ascii="Times New Roman" w:hAnsi="Times New Roman"/>
              </w:rPr>
              <w:t>Госжилинспекцией</w:t>
            </w:r>
            <w:proofErr w:type="spellEnd"/>
            <w:r w:rsidR="000130B9" w:rsidRPr="005C3426">
              <w:rPr>
                <w:rFonts w:ascii="Times New Roman" w:hAnsi="Times New Roman"/>
              </w:rPr>
              <w:t xml:space="preserve"> Рязанской области и МФЦ заключено соглашение о взаимодействии</w:t>
            </w:r>
            <w:r w:rsidRPr="005C3426">
              <w:rPr>
                <w:rFonts w:ascii="Times New Roman" w:hAnsi="Times New Roman"/>
              </w:rPr>
              <w:t xml:space="preserve"> </w:t>
            </w:r>
            <w:r w:rsidR="000130B9" w:rsidRPr="005C3426">
              <w:rPr>
                <w:rFonts w:ascii="Times New Roman" w:hAnsi="Times New Roman"/>
              </w:rPr>
              <w:t>при оказании услуги «Лицензирование предпринимательской деятельности по управлению многоквартирными домами».</w:t>
            </w:r>
          </w:p>
          <w:p w:rsidR="00B34D86" w:rsidRPr="005C3426" w:rsidRDefault="000130B9" w:rsidP="0021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выдача документов осуществляется во в</w:t>
            </w:r>
            <w:r w:rsidR="00211FF1">
              <w:rPr>
                <w:rFonts w:ascii="Times New Roman" w:eastAsia="Times New Roman" w:hAnsi="Times New Roman" w:cs="Times New Roman"/>
                <w:sz w:val="20"/>
                <w:szCs w:val="20"/>
              </w:rPr>
              <w:t>сех территориальных отделах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D" w:rsidRPr="005C3426" w:rsidRDefault="00AF4926" w:rsidP="00284892">
            <w:pPr>
              <w:pStyle w:val="ConsPlusNormal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МПЭР</w:t>
            </w:r>
            <w:r w:rsidR="009D602D" w:rsidRPr="005C3426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</w:p>
          <w:p w:rsidR="009D602D" w:rsidRPr="005C3426" w:rsidRDefault="009D602D" w:rsidP="00284892">
            <w:pPr>
              <w:pStyle w:val="ConsPlusNormal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t>ЦИОГВ,</w:t>
            </w:r>
          </w:p>
          <w:p w:rsidR="009D602D" w:rsidRPr="005C3426" w:rsidRDefault="009D602D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органы местного самоуправления </w:t>
            </w:r>
          </w:p>
        </w:tc>
      </w:tr>
      <w:tr w:rsidR="005856D8" w:rsidRPr="005C3426" w:rsidTr="00FE2F6E">
        <w:trPr>
          <w:trHeight w:val="24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6" w:rsidRPr="005C3426" w:rsidRDefault="00E97376" w:rsidP="002C5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Совершенствование процессов управления объектами государственной и муниципальной собственности Рязанской области</w:t>
            </w:r>
          </w:p>
        </w:tc>
      </w:tr>
      <w:tr w:rsidR="005856D8" w:rsidRPr="005C3426" w:rsidTr="00FE2F6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B6" w:rsidRPr="005C3426" w:rsidRDefault="00D145B6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B6" w:rsidRPr="005C3426" w:rsidRDefault="00D145B6" w:rsidP="002848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Разработка и утверждение плана (программы) </w:t>
            </w:r>
          </w:p>
          <w:p w:rsidR="00D145B6" w:rsidRPr="005C3426" w:rsidRDefault="00D145B6" w:rsidP="002848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эффективному управлению государственными (муниципальными) предприятиями, акционерными обществами с государственным (муниципальным) участием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B6" w:rsidRPr="005C3426" w:rsidRDefault="00D145B6" w:rsidP="001811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5B6" w:rsidRPr="005C3426" w:rsidRDefault="00D145B6" w:rsidP="00991B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</w:t>
            </w:r>
          </w:p>
          <w:p w:rsidR="00D145B6" w:rsidRPr="005C3426" w:rsidRDefault="00D145B6" w:rsidP="00991B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B6" w:rsidRPr="005C3426" w:rsidRDefault="00D145B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Правительство </w:t>
            </w:r>
          </w:p>
          <w:p w:rsidR="00D145B6" w:rsidRPr="005C3426" w:rsidRDefault="00D145B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Рязанской области, </w:t>
            </w:r>
            <w:r w:rsidR="00AF4926"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Pr="005C3426">
              <w:rPr>
                <w:rFonts w:eastAsia="Times New Roman"/>
                <w:sz w:val="20"/>
                <w:szCs w:val="20"/>
              </w:rPr>
              <w:t xml:space="preserve">, ЦИОГВ, курирующие деятельность ГУП (АО), органы местного самоуправления </w:t>
            </w:r>
          </w:p>
        </w:tc>
      </w:tr>
      <w:tr w:rsidR="005856D8" w:rsidRPr="005C3426" w:rsidTr="00FE2F6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376" w:rsidRPr="005C3426" w:rsidRDefault="00E97376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6" w:rsidRPr="005C3426" w:rsidRDefault="00E97376" w:rsidP="002848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Оптимизация структуры и состава государственного имущества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6" w:rsidRPr="005C3426" w:rsidRDefault="00E97376" w:rsidP="002B1A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376" w:rsidRPr="005C3426" w:rsidRDefault="00147801" w:rsidP="003F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58B" w:rsidRPr="005C3426">
              <w:rPr>
                <w:rFonts w:ascii="Times New Roman" w:hAnsi="Times New Roman" w:cs="Times New Roman"/>
                <w:sz w:val="20"/>
                <w:szCs w:val="20"/>
              </w:rPr>
              <w:t>2018 году</w:t>
            </w:r>
            <w:r w:rsidR="0088111F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58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Правительства Рязанской области </w:t>
            </w:r>
            <w:r w:rsidR="003F48D7" w:rsidRPr="005C3426">
              <w:rPr>
                <w:rFonts w:ascii="Times New Roman" w:hAnsi="Times New Roman" w:cs="Times New Roman"/>
                <w:sz w:val="20"/>
                <w:szCs w:val="20"/>
              </w:rPr>
              <w:t>от 16.10.2018</w:t>
            </w:r>
            <w:r w:rsidR="00A4758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№ 293 «Об утверждении </w:t>
            </w:r>
            <w:hyperlink w:anchor="P29" w:history="1">
              <w:r w:rsidR="00A4758B" w:rsidRPr="005C3426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="00A4758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приватизации государственного имущества Рязанской обл</w:t>
            </w:r>
            <w:r w:rsidR="00B34D86" w:rsidRPr="005C3426">
              <w:rPr>
                <w:rFonts w:ascii="Times New Roman" w:hAnsi="Times New Roman" w:cs="Times New Roman"/>
                <w:sz w:val="20"/>
                <w:szCs w:val="20"/>
              </w:rPr>
              <w:t>асти       на 2019 - 2021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6" w:rsidRPr="005C3426" w:rsidRDefault="00E9737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C3426">
              <w:rPr>
                <w:rFonts w:eastAsia="Times New Roman"/>
                <w:sz w:val="20"/>
                <w:szCs w:val="20"/>
              </w:rPr>
              <w:t>Минимущество</w:t>
            </w:r>
            <w:proofErr w:type="spellEnd"/>
            <w:r w:rsidR="00B34D86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88111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376" w:rsidRPr="005C3426" w:rsidRDefault="00E97376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6" w:rsidRPr="005C3426" w:rsidRDefault="00E97376" w:rsidP="00284892">
            <w:pPr>
              <w:spacing w:after="0" w:line="240" w:lineRule="auto"/>
              <w:ind w:right="-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Совершенствование и актуализация нормативной правовой базы процессов управления государственной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6" w:rsidRPr="005C3426" w:rsidRDefault="00E97376" w:rsidP="002B1A2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8" w:rsidRPr="005C3426" w:rsidRDefault="008D4B73" w:rsidP="00B3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F48D7" w:rsidRPr="005C3426">
              <w:rPr>
                <w:rFonts w:ascii="Times New Roman" w:hAnsi="Times New Roman" w:cs="Times New Roman"/>
                <w:sz w:val="20"/>
                <w:szCs w:val="20"/>
              </w:rPr>
              <w:t>2018 году</w:t>
            </w:r>
            <w:r w:rsidR="008F019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приведения нормативного правового акта Рязанской области в соответствие с действующим законодательством принят Закон Рязанской области</w:t>
            </w:r>
            <w:r w:rsidR="00B34D8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от 05.03.2018 </w:t>
            </w:r>
            <w:r w:rsidR="00844ED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F0192" w:rsidRPr="005C34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4ED8" w:rsidRPr="005C34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0192" w:rsidRPr="005C3426">
              <w:rPr>
                <w:rFonts w:ascii="Times New Roman" w:hAnsi="Times New Roman" w:cs="Times New Roman"/>
                <w:sz w:val="20"/>
                <w:szCs w:val="20"/>
              </w:rPr>
              <w:t>ОЗ «О внесении изменений в статьи 1 и 2 Закона Рязанской области «Об особенностях регулирования земельных отношений на территории Рязанской области»</w:t>
            </w:r>
            <w:r w:rsidR="009F6153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801" w:rsidRPr="005C3426" w:rsidRDefault="000B2801" w:rsidP="003F48D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</w:t>
            </w:r>
            <w:r w:rsidR="00A973B7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9D0D8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 от 19.09.2018 № 270 «О внесении изменений в Постановление Правительства Рязанской области от 11 октября 2017 г. № 246 «Об утверждении Порядка организации учета государственного имущества Рязанской области и ведения реестра государственного имущества Рязанской области» с целью обеспечения опубликования на своем официальном сайте в информационно-телекоммуникационной сети «Интернет» информации об объектах, </w:t>
            </w:r>
            <w:r w:rsidR="00A973B7">
              <w:rPr>
                <w:rFonts w:ascii="Times New Roman" w:hAnsi="Times New Roman" w:cs="Times New Roman"/>
                <w:sz w:val="20"/>
                <w:szCs w:val="20"/>
              </w:rPr>
              <w:t>находящих в областном имуществе»</w:t>
            </w:r>
            <w:r w:rsidR="003F48D7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F48D7" w:rsidRPr="005C3426" w:rsidRDefault="00B34D86" w:rsidP="003F48D7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П</w:t>
            </w:r>
            <w:r w:rsidR="003F48D7" w:rsidRPr="005C3426">
              <w:rPr>
                <w:rFonts w:eastAsiaTheme="minorEastAsia"/>
                <w:sz w:val="20"/>
              </w:rPr>
              <w:t xml:space="preserve">риняты следующие нормативные правовые акты по совершенствованию и актуализации нормативной правовой базы процессов управления государственной собственностью: </w:t>
            </w:r>
          </w:p>
          <w:p w:rsidR="003F48D7" w:rsidRPr="005C3426" w:rsidRDefault="003F48D7" w:rsidP="003F48D7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 xml:space="preserve">- Закон Рязанской области от 28.12.2018 № 101-ОЗ «О внесении изменений Закон Рязанской области от 01.03.2005 </w:t>
            </w:r>
            <w:r w:rsidR="00B34D86" w:rsidRPr="005C3426">
              <w:rPr>
                <w:rFonts w:eastAsiaTheme="minorEastAsia"/>
                <w:sz w:val="20"/>
              </w:rPr>
              <w:t xml:space="preserve">   </w:t>
            </w:r>
            <w:r w:rsidRPr="005C3426">
              <w:rPr>
                <w:rFonts w:eastAsiaTheme="minorEastAsia"/>
                <w:sz w:val="20"/>
              </w:rPr>
              <w:t xml:space="preserve">№ 14-ОЗ "О коэффициенте социально-экономической значимости для определения расчетной ставки аренды государственного имущества Рязанской области за квадратный </w:t>
            </w:r>
            <w:r w:rsidRPr="005C3426">
              <w:rPr>
                <w:rFonts w:eastAsiaTheme="minorEastAsia"/>
                <w:sz w:val="20"/>
              </w:rPr>
              <w:lastRenderedPageBreak/>
              <w:t>метр в год»;</w:t>
            </w:r>
          </w:p>
          <w:p w:rsidR="003F48D7" w:rsidRPr="005C3426" w:rsidRDefault="003F48D7" w:rsidP="003F48D7">
            <w:pPr>
              <w:pStyle w:val="af4"/>
              <w:jc w:val="both"/>
              <w:rPr>
                <w:rFonts w:eastAsiaTheme="minorEastAsia"/>
                <w:sz w:val="20"/>
              </w:rPr>
            </w:pPr>
            <w:proofErr w:type="gramStart"/>
            <w:r w:rsidRPr="005C3426">
              <w:rPr>
                <w:rFonts w:eastAsiaTheme="minorEastAsia"/>
                <w:sz w:val="20"/>
              </w:rPr>
              <w:t>- Закон Рязанской области от 28.12.2018 № 103-ОЗ «Об установлении срока рассрочки оплаты недвижимого имущества, находящегося в государственной собственности Рязанской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и признании утратившими силу отдельных законодательных актов Рязанской области»;</w:t>
            </w:r>
            <w:proofErr w:type="gramEnd"/>
          </w:p>
          <w:p w:rsidR="006836B8" w:rsidRDefault="003F48D7" w:rsidP="006836B8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- Закон Рязанской области от 28.12.2018 № 104-ОЗ «О внесении</w:t>
            </w:r>
            <w:r w:rsidR="006836B8">
              <w:rPr>
                <w:rFonts w:eastAsiaTheme="minorEastAsia"/>
                <w:sz w:val="20"/>
              </w:rPr>
              <w:t xml:space="preserve"> изменений в статьи 14 и 29.1 </w:t>
            </w:r>
            <w:r w:rsidRPr="005C3426">
              <w:rPr>
                <w:rFonts w:eastAsiaTheme="minorEastAsia"/>
                <w:sz w:val="20"/>
              </w:rPr>
              <w:t>Закона Рязанской области «О порядке управления и распоряжения  государственной собственностью Рязанской области»</w:t>
            </w:r>
            <w:r w:rsidR="006836B8">
              <w:rPr>
                <w:rFonts w:eastAsiaTheme="minorEastAsia"/>
                <w:sz w:val="20"/>
              </w:rPr>
              <w:t xml:space="preserve">; </w:t>
            </w:r>
          </w:p>
          <w:p w:rsidR="003F48D7" w:rsidRPr="005C3426" w:rsidRDefault="006836B8" w:rsidP="006836B8">
            <w:pPr>
              <w:pStyle w:val="af4"/>
              <w:jc w:val="both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>- постановление</w:t>
            </w:r>
            <w:r w:rsidRPr="005C3426">
              <w:rPr>
                <w:rFonts w:eastAsiaTheme="minorEastAsia"/>
                <w:sz w:val="20"/>
              </w:rPr>
              <w:t xml:space="preserve"> Правительства Рязанской области от 20.11.2018 № 330 и от 19.12.2018 № 369 «О внесении изменений в постановление Правительства Рязанской области от 25.02.2005 № 37 «Об утверждении методик определения арендной платы за пользование государственным</w:t>
            </w:r>
            <w:r>
              <w:rPr>
                <w:rFonts w:eastAsiaTheme="minorEastAsia"/>
                <w:sz w:val="20"/>
              </w:rPr>
              <w:t xml:space="preserve"> имуществом Рязанской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6" w:rsidRPr="005C3426" w:rsidRDefault="00E9737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C3426">
              <w:rPr>
                <w:rFonts w:eastAsia="Times New Roman"/>
                <w:sz w:val="20"/>
                <w:szCs w:val="20"/>
              </w:rPr>
              <w:lastRenderedPageBreak/>
              <w:t>Минимущество</w:t>
            </w:r>
            <w:proofErr w:type="spellEnd"/>
            <w:r w:rsidR="00B34D86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eastAsia="Times New Roman"/>
                <w:sz w:val="20"/>
                <w:szCs w:val="20"/>
              </w:rPr>
              <w:t>,</w:t>
            </w:r>
          </w:p>
          <w:p w:rsidR="00E97376" w:rsidRPr="005C3426" w:rsidRDefault="00E9737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ЦИОГВ (в рамках установленной компетенции)</w:t>
            </w:r>
          </w:p>
        </w:tc>
      </w:tr>
      <w:tr w:rsidR="005856D8" w:rsidRPr="005C3426" w:rsidTr="00FE2F6E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376" w:rsidRPr="005C3426" w:rsidRDefault="00E97376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6" w:rsidRPr="005C3426" w:rsidRDefault="00E97376" w:rsidP="001D13B0">
            <w:pPr>
              <w:spacing w:after="0" w:line="240" w:lineRule="auto"/>
              <w:ind w:right="-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использованием по назначению  </w:t>
            </w:r>
            <w:r w:rsidR="001D13B0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сохранностью государственного имущества Рязанской области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76" w:rsidRPr="005C3426" w:rsidRDefault="00E97376" w:rsidP="002B1A2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376" w:rsidRPr="005C3426" w:rsidRDefault="003F48D7" w:rsidP="003F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  <w:r w:rsidR="008F019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7376" w:rsidRPr="005C3426">
              <w:rPr>
                <w:rFonts w:ascii="Times New Roman" w:hAnsi="Times New Roman" w:cs="Times New Roman"/>
                <w:sz w:val="20"/>
                <w:szCs w:val="20"/>
              </w:rPr>
              <w:t>Минимуществом</w:t>
            </w:r>
            <w:proofErr w:type="spellEnd"/>
            <w:r w:rsidR="00B34D8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="00E9737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769AD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376" w:rsidRPr="005C3426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E9737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бюджетных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автоновных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и казенных</w:t>
            </w:r>
            <w:r w:rsidR="00E9737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Рязанской области.</w:t>
            </w:r>
            <w:r w:rsidR="00D32C6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A04" w:rsidRPr="005C342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Выявлены нарушения использования государственного имущества третьим лицом без оформленных надлежащим образом документов в</w:t>
            </w:r>
            <w:r w:rsidR="007E1A04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375" w:rsidRPr="005C34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4D2B" w:rsidRPr="005C3426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="00E9737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623CAC" w:rsidRPr="005C342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E1A04" w:rsidRPr="005C34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97376" w:rsidRPr="005C342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Информация о нарушениях направлена в прокуратуру </w:t>
            </w:r>
            <w:r w:rsidR="00844ED8" w:rsidRPr="005C342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6" w:rsidRPr="005C3426" w:rsidRDefault="00E9737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Правительство </w:t>
            </w:r>
          </w:p>
          <w:p w:rsidR="00E97376" w:rsidRPr="005C3426" w:rsidRDefault="00E97376" w:rsidP="002B1A21">
            <w:pPr>
              <w:pStyle w:val="ConsPlusNormal"/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Рязанской области, </w:t>
            </w:r>
            <w:r w:rsidR="00AF4926"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eastAsia="Times New Roman"/>
                <w:sz w:val="20"/>
                <w:szCs w:val="20"/>
              </w:rPr>
              <w:t xml:space="preserve">, ЦИОГВ, курирующие деятельность ГУП (АО), органы местного самоуправления </w:t>
            </w:r>
          </w:p>
        </w:tc>
      </w:tr>
      <w:tr w:rsidR="005856D8" w:rsidRPr="005C3426" w:rsidTr="00FE2F6E">
        <w:trPr>
          <w:trHeight w:val="344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376" w:rsidRPr="005C3426" w:rsidRDefault="00E97376" w:rsidP="008A72E0">
            <w:pPr>
              <w:pStyle w:val="ConsPlusNormal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 </w:t>
            </w:r>
          </w:p>
          <w:p w:rsidR="00E97376" w:rsidRPr="005C3426" w:rsidRDefault="00E97376" w:rsidP="008A72E0">
            <w:pPr>
              <w:pStyle w:val="ConsPlusNormal"/>
              <w:ind w:left="361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                                                            возможности для поиска, отбора и обучения потенциальных предпринимателей</w:t>
            </w:r>
          </w:p>
        </w:tc>
      </w:tr>
      <w:tr w:rsidR="005856D8" w:rsidRPr="005C3426" w:rsidTr="00FE2F6E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5B6" w:rsidRPr="005C3426" w:rsidRDefault="00D145B6" w:rsidP="00F90E7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B6" w:rsidRPr="005C3426" w:rsidRDefault="00D145B6" w:rsidP="00F90E7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Внедрение единой системы обучения </w:t>
            </w:r>
          </w:p>
          <w:p w:rsidR="00D145B6" w:rsidRPr="005C3426" w:rsidRDefault="00D145B6" w:rsidP="00F90E7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и консультирования субъектов малого </w:t>
            </w:r>
          </w:p>
          <w:p w:rsidR="00D145B6" w:rsidRPr="005C3426" w:rsidRDefault="00D145B6" w:rsidP="00F90E7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и среднего предпринимательства, </w:t>
            </w:r>
            <w:proofErr w:type="gramStart"/>
            <w:r w:rsidRPr="005C3426">
              <w:rPr>
                <w:color w:val="000000" w:themeColor="text1"/>
                <w:sz w:val="20"/>
                <w:szCs w:val="20"/>
              </w:rPr>
              <w:t>разработанной</w:t>
            </w:r>
            <w:proofErr w:type="gramEnd"/>
            <w:r w:rsidRPr="005C3426">
              <w:rPr>
                <w:color w:val="000000" w:themeColor="text1"/>
                <w:sz w:val="20"/>
                <w:szCs w:val="20"/>
              </w:rPr>
              <w:t xml:space="preserve"> акционерным обществом «Корпорация МСП»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B6" w:rsidRPr="005C3426" w:rsidRDefault="00D145B6" w:rsidP="008A72E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2017 г.</w:t>
            </w:r>
          </w:p>
          <w:p w:rsidR="00D145B6" w:rsidRPr="005C3426" w:rsidRDefault="00D145B6" w:rsidP="002B1A2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45B6" w:rsidRPr="005C3426" w:rsidRDefault="00D145B6" w:rsidP="00991B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исполнено</w:t>
            </w:r>
          </w:p>
          <w:p w:rsidR="00D145B6" w:rsidRPr="005C3426" w:rsidRDefault="00D145B6" w:rsidP="00991B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B6" w:rsidRPr="005C3426" w:rsidRDefault="00AF4926" w:rsidP="00450C1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МПЭР</w:t>
            </w:r>
            <w:r w:rsidR="007A3189" w:rsidRPr="005C34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="00D145B6" w:rsidRPr="005C3426">
              <w:rPr>
                <w:color w:val="000000" w:themeColor="text1"/>
                <w:sz w:val="20"/>
                <w:szCs w:val="20"/>
              </w:rPr>
              <w:t>, ЦПП Рязанской области</w:t>
            </w:r>
          </w:p>
          <w:p w:rsidR="00D145B6" w:rsidRPr="005C3426" w:rsidRDefault="00D145B6" w:rsidP="00284892">
            <w:pPr>
              <w:pStyle w:val="ConsPlusNormal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F90E73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Проведение обучающих мероприятий </w:t>
            </w:r>
          </w:p>
          <w:p w:rsidR="005B38A9" w:rsidRPr="005C3426" w:rsidRDefault="005B38A9" w:rsidP="00F90E73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в рамках программ «Азбука предпринимателя» и «Школа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8A72E0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8A72E0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2017-2019 гг.</w:t>
            </w:r>
          </w:p>
          <w:p w:rsidR="005B38A9" w:rsidRPr="005C3426" w:rsidRDefault="005B38A9" w:rsidP="008A72E0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</w:t>
            </w:r>
          </w:p>
          <w:p w:rsidR="005B38A9" w:rsidRPr="005C3426" w:rsidRDefault="005B38A9" w:rsidP="008A72E0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B1C" w:rsidRPr="005C3426" w:rsidRDefault="00FF217D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В 2018 году проведено 8 тренингов по программам </w:t>
            </w:r>
            <w:r w:rsidR="00B34D86" w:rsidRPr="005C3426">
              <w:rPr>
                <w:sz w:val="20"/>
              </w:rPr>
              <w:t xml:space="preserve">               </w:t>
            </w:r>
            <w:r w:rsidRPr="005C3426">
              <w:rPr>
                <w:sz w:val="20"/>
              </w:rPr>
              <w:t>АО «Корпор</w:t>
            </w:r>
            <w:r w:rsidR="00B34D86" w:rsidRPr="005C3426">
              <w:rPr>
                <w:sz w:val="20"/>
              </w:rPr>
              <w:t>ация «МСП». Обучено 238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AF4926" w:rsidP="002007D3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sz w:val="20"/>
                <w:szCs w:val="20"/>
              </w:rPr>
              <w:t xml:space="preserve"> Рязанской области</w:t>
            </w:r>
            <w:r w:rsidR="005B38A9" w:rsidRPr="005C3426">
              <w:rPr>
                <w:sz w:val="20"/>
                <w:szCs w:val="20"/>
              </w:rPr>
              <w:t>, ЦПП Рязанской области</w:t>
            </w:r>
          </w:p>
        </w:tc>
      </w:tr>
      <w:tr w:rsidR="005856D8" w:rsidRPr="005C3426" w:rsidTr="00FE2F6E">
        <w:trPr>
          <w:trHeight w:val="48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8A72E0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5. Развитие механизмов поддержки технического и научно-технического творчества детей и молодежи, повышение их информированности</w:t>
            </w:r>
          </w:p>
          <w:p w:rsidR="005B38A9" w:rsidRPr="005C3426" w:rsidRDefault="005B38A9" w:rsidP="008A72E0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5856D8" w:rsidRPr="005C3426" w:rsidTr="000E3AF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F90E73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Подготовка и проведение профильных лагерных смен и областных конкурсов, в рамках развития механизмов поддержки технического и научно-технического творчества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8A72E0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8A72E0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2016-2019 гг.</w:t>
            </w:r>
          </w:p>
          <w:p w:rsidR="005B38A9" w:rsidRPr="005C3426" w:rsidRDefault="005B38A9" w:rsidP="002B1A2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A43" w:rsidRPr="005C3426" w:rsidRDefault="00EA4A43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>В июне 2018 года прошла областная смена лагеря «</w:t>
            </w:r>
            <w:proofErr w:type="spellStart"/>
            <w:r w:rsidRPr="005C3426">
              <w:rPr>
                <w:sz w:val="20"/>
              </w:rPr>
              <w:t>Технолес</w:t>
            </w:r>
            <w:proofErr w:type="spellEnd"/>
            <w:r w:rsidRPr="005C3426">
              <w:rPr>
                <w:sz w:val="20"/>
              </w:rPr>
              <w:t xml:space="preserve">», организованная АНО «Центр развития детей и молодежи «Пламенный», </w:t>
            </w:r>
            <w:proofErr w:type="spellStart"/>
            <w:r w:rsidRPr="005C3426">
              <w:rPr>
                <w:sz w:val="20"/>
              </w:rPr>
              <w:t>Робошколой</w:t>
            </w:r>
            <w:proofErr w:type="spellEnd"/>
            <w:r w:rsidRPr="005C3426">
              <w:rPr>
                <w:sz w:val="20"/>
              </w:rPr>
              <w:t xml:space="preserve"> при поддержке Министерства образования и молодежной политики Рязанской области. </w:t>
            </w:r>
          </w:p>
          <w:p w:rsidR="00EA4A43" w:rsidRPr="005C3426" w:rsidRDefault="00EA4A43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lastRenderedPageBreak/>
              <w:t>Участниками образовательной смены стали 120 школьников от 9 до 17 лет из разных муниципальных образований Рязанской области. Ребята проходили обучение по 4 основным направлениям: физике, математике, информатике и робототехнике.</w:t>
            </w:r>
          </w:p>
          <w:p w:rsidR="00954375" w:rsidRPr="005C3426" w:rsidRDefault="00EA4A43" w:rsidP="007A3189">
            <w:pPr>
              <w:pStyle w:val="af4"/>
              <w:jc w:val="both"/>
              <w:rPr>
                <w:color w:val="FF0000"/>
                <w:sz w:val="20"/>
              </w:rPr>
            </w:pPr>
            <w:r w:rsidRPr="005C3426">
              <w:rPr>
                <w:sz w:val="20"/>
              </w:rPr>
              <w:t>В 2018 году проект «</w:t>
            </w:r>
            <w:proofErr w:type="spellStart"/>
            <w:r w:rsidRPr="005C3426">
              <w:rPr>
                <w:sz w:val="20"/>
              </w:rPr>
              <w:t>Технолес</w:t>
            </w:r>
            <w:proofErr w:type="spellEnd"/>
            <w:r w:rsidRPr="005C3426">
              <w:rPr>
                <w:sz w:val="20"/>
              </w:rPr>
              <w:t>» стал победителем Всероссийского конкурса и получил грант Президента Российской Федерации на развитие гражданского общества. </w:t>
            </w:r>
            <w:r w:rsidRPr="005C3426">
              <w:rPr>
                <w:sz w:val="20"/>
              </w:rPr>
              <w:br/>
              <w:t>Главная цель лагеря «</w:t>
            </w:r>
            <w:proofErr w:type="spellStart"/>
            <w:r w:rsidRPr="005C3426">
              <w:rPr>
                <w:sz w:val="20"/>
              </w:rPr>
              <w:t>Технолес</w:t>
            </w:r>
            <w:proofErr w:type="spellEnd"/>
            <w:r w:rsidRPr="005C3426">
              <w:rPr>
                <w:sz w:val="20"/>
              </w:rPr>
              <w:t>» - повышение интереса школьников к точным наукам, выявление и работа с одаренными детьми, их поддержка и профориентация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6" w:rsidRPr="005C3426" w:rsidRDefault="00AF4926" w:rsidP="00660858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М</w:t>
            </w:r>
            <w:r w:rsidR="005B38A9" w:rsidRPr="005C3426">
              <w:rPr>
                <w:sz w:val="20"/>
                <w:szCs w:val="20"/>
              </w:rPr>
              <w:t>инистерство</w:t>
            </w:r>
            <w:r w:rsidRPr="005C3426">
              <w:rPr>
                <w:sz w:val="20"/>
                <w:szCs w:val="20"/>
              </w:rPr>
              <w:t xml:space="preserve"> образования и </w:t>
            </w:r>
            <w:r w:rsidR="005B38A9" w:rsidRPr="005C3426">
              <w:rPr>
                <w:sz w:val="20"/>
                <w:szCs w:val="20"/>
              </w:rPr>
              <w:t xml:space="preserve"> молодежной политики Рязанской области</w:t>
            </w:r>
          </w:p>
          <w:p w:rsidR="005B38A9" w:rsidRPr="005C3426" w:rsidRDefault="00B34D86" w:rsidP="00660858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(Минобр</w:t>
            </w:r>
            <w:r w:rsidR="007A3189" w:rsidRPr="005C3426">
              <w:rPr>
                <w:sz w:val="20"/>
                <w:szCs w:val="20"/>
              </w:rPr>
              <w:t>азования</w:t>
            </w:r>
            <w:r w:rsidRPr="005C3426">
              <w:rPr>
                <w:sz w:val="20"/>
                <w:szCs w:val="20"/>
              </w:rPr>
              <w:t xml:space="preserve"> Рязанской области)</w:t>
            </w:r>
            <w:r w:rsidR="005B38A9" w:rsidRPr="005C3426">
              <w:rPr>
                <w:sz w:val="20"/>
                <w:szCs w:val="20"/>
              </w:rPr>
              <w:t xml:space="preserve">,  </w:t>
            </w:r>
          </w:p>
          <w:p w:rsidR="005B38A9" w:rsidRPr="005C3426" w:rsidRDefault="005B38A9" w:rsidP="00660858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автономная некоммерческая организация центр развития детей и молодежи «Пламенный»</w:t>
            </w:r>
          </w:p>
          <w:p w:rsidR="005B38A9" w:rsidRPr="005C3426" w:rsidRDefault="005B38A9" w:rsidP="0066085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(в рамках установленной компетенции)</w:t>
            </w:r>
          </w:p>
        </w:tc>
      </w:tr>
      <w:tr w:rsidR="005856D8" w:rsidRPr="005C3426" w:rsidTr="00916B61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F90E73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Реализация концепции по созданию и функционированию детского технопарка </w:t>
            </w:r>
            <w:proofErr w:type="spellStart"/>
            <w:r w:rsidRPr="005C3426">
              <w:rPr>
                <w:sz w:val="20"/>
                <w:szCs w:val="20"/>
              </w:rPr>
              <w:t>Кванториум</w:t>
            </w:r>
            <w:proofErr w:type="spellEnd"/>
            <w:r w:rsidRPr="005C3426">
              <w:rPr>
                <w:sz w:val="20"/>
                <w:szCs w:val="20"/>
              </w:rPr>
              <w:t xml:space="preserve"> 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8A72E0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2B1A2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6357B2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>В 201</w:t>
            </w:r>
            <w:r w:rsidR="00315A8A" w:rsidRPr="005C3426">
              <w:rPr>
                <w:sz w:val="20"/>
              </w:rPr>
              <w:t>8</w:t>
            </w:r>
            <w:r w:rsidRPr="005C3426">
              <w:rPr>
                <w:sz w:val="20"/>
              </w:rPr>
              <w:t xml:space="preserve"> году н</w:t>
            </w:r>
            <w:r w:rsidR="005B38A9" w:rsidRPr="005C3426">
              <w:rPr>
                <w:sz w:val="20"/>
              </w:rPr>
              <w:t xml:space="preserve">а реализацию проекта </w:t>
            </w:r>
            <w:r w:rsidR="00815C7B" w:rsidRPr="005C3426">
              <w:rPr>
                <w:sz w:val="20"/>
              </w:rPr>
              <w:t>было направлено</w:t>
            </w:r>
            <w:r w:rsidR="005B38A9" w:rsidRPr="005C3426">
              <w:rPr>
                <w:sz w:val="20"/>
              </w:rPr>
              <w:t xml:space="preserve"> </w:t>
            </w:r>
            <w:r w:rsidR="00B34D86" w:rsidRPr="005C3426">
              <w:rPr>
                <w:sz w:val="20"/>
              </w:rPr>
              <w:t xml:space="preserve">        </w:t>
            </w:r>
            <w:r w:rsidR="005B38A9" w:rsidRPr="005C3426">
              <w:rPr>
                <w:sz w:val="20"/>
              </w:rPr>
              <w:t>1</w:t>
            </w:r>
            <w:r w:rsidR="00315A8A" w:rsidRPr="005C3426">
              <w:rPr>
                <w:sz w:val="20"/>
              </w:rPr>
              <w:t>6</w:t>
            </w:r>
            <w:r w:rsidR="005B38A9" w:rsidRPr="005C3426">
              <w:rPr>
                <w:sz w:val="20"/>
              </w:rPr>
              <w:t>,</w:t>
            </w:r>
            <w:r w:rsidR="001B6931" w:rsidRPr="005C3426">
              <w:rPr>
                <w:sz w:val="20"/>
              </w:rPr>
              <w:t>4</w:t>
            </w:r>
            <w:r w:rsidR="00315A8A" w:rsidRPr="005C3426">
              <w:rPr>
                <w:sz w:val="20"/>
              </w:rPr>
              <w:t>1</w:t>
            </w:r>
            <w:r w:rsidR="005B38A9" w:rsidRPr="005C3426">
              <w:rPr>
                <w:sz w:val="20"/>
              </w:rPr>
              <w:t xml:space="preserve"> млн. руб</w:t>
            </w:r>
            <w:r w:rsidR="00315A8A" w:rsidRPr="005C3426">
              <w:rPr>
                <w:sz w:val="20"/>
              </w:rPr>
              <w:t xml:space="preserve">. </w:t>
            </w:r>
            <w:r w:rsidR="005B38A9" w:rsidRPr="005C3426">
              <w:rPr>
                <w:sz w:val="20"/>
              </w:rPr>
              <w:t xml:space="preserve">из </w:t>
            </w:r>
            <w:r w:rsidR="00315A8A" w:rsidRPr="005C3426">
              <w:rPr>
                <w:sz w:val="20"/>
              </w:rPr>
              <w:t>областно</w:t>
            </w:r>
            <w:r w:rsidR="005B38A9" w:rsidRPr="005C3426">
              <w:rPr>
                <w:sz w:val="20"/>
              </w:rPr>
              <w:t>го бюджета.</w:t>
            </w:r>
          </w:p>
          <w:p w:rsidR="005B38A9" w:rsidRPr="005C3426" w:rsidRDefault="00315A8A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>В</w:t>
            </w:r>
            <w:r w:rsidR="005B38A9" w:rsidRPr="005C3426">
              <w:rPr>
                <w:sz w:val="20"/>
              </w:rPr>
              <w:t xml:space="preserve"> детском технопарке </w:t>
            </w:r>
            <w:proofErr w:type="spellStart"/>
            <w:r w:rsidRPr="005C3426">
              <w:rPr>
                <w:sz w:val="20"/>
              </w:rPr>
              <w:t>Кванториум</w:t>
            </w:r>
            <w:proofErr w:type="spellEnd"/>
            <w:r w:rsidRPr="005C3426">
              <w:rPr>
                <w:sz w:val="20"/>
              </w:rPr>
              <w:t xml:space="preserve"> «Дружба» </w:t>
            </w:r>
            <w:r w:rsidR="005B38A9" w:rsidRPr="005C3426">
              <w:rPr>
                <w:sz w:val="20"/>
              </w:rPr>
              <w:t>по программам, соответствующим приоритетным направлениям технологического развития Рязанской области, обуча</w:t>
            </w:r>
            <w:r w:rsidRPr="005C3426">
              <w:rPr>
                <w:sz w:val="20"/>
              </w:rPr>
              <w:t>етс</w:t>
            </w:r>
            <w:r w:rsidR="005B38A9" w:rsidRPr="005C3426">
              <w:rPr>
                <w:sz w:val="20"/>
              </w:rPr>
              <w:t>я 800 детей в возрасте от 5 до 18 лет.</w:t>
            </w:r>
            <w:r w:rsidRPr="005C3426">
              <w:rPr>
                <w:sz w:val="20"/>
              </w:rPr>
              <w:t xml:space="preserve"> </w:t>
            </w:r>
          </w:p>
          <w:p w:rsidR="00EA4A43" w:rsidRPr="005C3426" w:rsidRDefault="00EA4A43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>В июне на базе детского технопарка «</w:t>
            </w:r>
            <w:proofErr w:type="spellStart"/>
            <w:r w:rsidRPr="005C3426">
              <w:rPr>
                <w:sz w:val="20"/>
              </w:rPr>
              <w:t>Кванториум</w:t>
            </w:r>
            <w:proofErr w:type="spellEnd"/>
            <w:r w:rsidRPr="005C3426">
              <w:rPr>
                <w:sz w:val="20"/>
              </w:rPr>
              <w:t xml:space="preserve"> «Дружба» организован лагерь дневного пребывания «</w:t>
            </w:r>
            <w:proofErr w:type="spellStart"/>
            <w:r w:rsidRPr="005C3426">
              <w:rPr>
                <w:sz w:val="20"/>
              </w:rPr>
              <w:t>Квантоумник</w:t>
            </w:r>
            <w:proofErr w:type="spellEnd"/>
            <w:r w:rsidRPr="005C3426">
              <w:rPr>
                <w:sz w:val="20"/>
              </w:rPr>
              <w:t xml:space="preserve">». В нем побывали 50 обучающихся технопарка, </w:t>
            </w:r>
            <w:proofErr w:type="gramStart"/>
            <w:r w:rsidRPr="005C3426">
              <w:rPr>
                <w:sz w:val="20"/>
              </w:rPr>
              <w:t>определенные</w:t>
            </w:r>
            <w:proofErr w:type="gramEnd"/>
            <w:r w:rsidRPr="005C3426">
              <w:rPr>
                <w:sz w:val="20"/>
              </w:rPr>
              <w:t xml:space="preserve"> по итогам конкурса проектов за 2017/18 учебный год</w:t>
            </w:r>
          </w:p>
          <w:p w:rsidR="000E3AFF" w:rsidRPr="005C3426" w:rsidRDefault="000E3AFF" w:rsidP="007A3189">
            <w:pPr>
              <w:pStyle w:val="af4"/>
              <w:jc w:val="both"/>
              <w:rPr>
                <w:color w:val="FF0000"/>
                <w:sz w:val="20"/>
              </w:rPr>
            </w:pPr>
            <w:r w:rsidRPr="005C3426">
              <w:rPr>
                <w:sz w:val="20"/>
              </w:rPr>
              <w:t xml:space="preserve">14 сентября в </w:t>
            </w:r>
            <w:hyperlink r:id="rId9" w:history="1">
              <w:r w:rsidRPr="005C3426">
                <w:rPr>
                  <w:sz w:val="20"/>
                </w:rPr>
                <w:t xml:space="preserve"> технопарке </w:t>
              </w:r>
            </w:hyperlink>
            <w:r w:rsidRPr="005C3426">
              <w:rPr>
                <w:sz w:val="20"/>
              </w:rPr>
              <w:t>прошел День открытых дверей, посвященный началу нового учебного года и первой годовщине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7A3189" w:rsidP="00B746F1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Минобразования</w:t>
            </w:r>
            <w:r w:rsidR="00B34D86" w:rsidRPr="005C3426">
              <w:rPr>
                <w:sz w:val="20"/>
                <w:szCs w:val="20"/>
              </w:rPr>
              <w:t xml:space="preserve"> Рязанской области</w:t>
            </w:r>
            <w:r w:rsidR="005B38A9" w:rsidRPr="005C3426">
              <w:rPr>
                <w:sz w:val="20"/>
                <w:szCs w:val="20"/>
              </w:rPr>
              <w:t>, ЦИОГВ в рамках своей компетенции</w:t>
            </w:r>
          </w:p>
        </w:tc>
      </w:tr>
      <w:tr w:rsidR="005856D8" w:rsidRPr="005C3426" w:rsidTr="00FE2F6E">
        <w:trPr>
          <w:trHeight w:val="36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6.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5C3426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C3426">
              <w:rPr>
                <w:sz w:val="20"/>
                <w:szCs w:val="20"/>
              </w:rPr>
              <w:t xml:space="preserve"> </w:t>
            </w:r>
            <w:r w:rsidRPr="005C3426">
              <w:rPr>
                <w:sz w:val="20"/>
                <w:szCs w:val="20"/>
                <w:lang w:val="en-US"/>
              </w:rPr>
              <w:t>International</w:t>
            </w:r>
            <w:r w:rsidRPr="005C3426">
              <w:rPr>
                <w:sz w:val="20"/>
                <w:szCs w:val="20"/>
              </w:rPr>
              <w:t>)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1B04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2E72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5C3426">
              <w:rPr>
                <w:sz w:val="20"/>
                <w:szCs w:val="20"/>
              </w:rPr>
              <w:t>Организация и проведение региональных и отраслевых чемпионатов профессионального мастерства, региональных этапов всероссийских олимпиад и конкурсов по перспективным и востребованным профессиям и специальностям, в том числе в рамках чемпионатов «</w:t>
            </w:r>
            <w:proofErr w:type="spellStart"/>
            <w:r w:rsidRPr="005C3426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C3426">
              <w:rPr>
                <w:sz w:val="20"/>
                <w:szCs w:val="20"/>
              </w:rPr>
              <w:t xml:space="preserve"> </w:t>
            </w:r>
            <w:r w:rsidRPr="005C3426">
              <w:rPr>
                <w:sz w:val="20"/>
                <w:szCs w:val="20"/>
                <w:lang w:val="en-US"/>
              </w:rPr>
              <w:t>Russia</w:t>
            </w:r>
            <w:r w:rsidRPr="005C3426">
              <w:rPr>
                <w:sz w:val="20"/>
                <w:szCs w:val="20"/>
              </w:rPr>
              <w:t xml:space="preserve">» и национального чемпионата профессионального мастерства для людей с инвалидностью </w:t>
            </w:r>
            <w:proofErr w:type="spellStart"/>
            <w:r w:rsidRPr="005C3426">
              <w:rPr>
                <w:sz w:val="20"/>
                <w:szCs w:val="20"/>
                <w:lang w:val="en-US"/>
              </w:rPr>
              <w:t>Abilympics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1B04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1B040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AB6" w:rsidRPr="005C3426" w:rsidRDefault="00793AB6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В мае </w:t>
            </w:r>
            <w:r w:rsidR="00815C7B" w:rsidRPr="005C3426">
              <w:rPr>
                <w:sz w:val="20"/>
              </w:rPr>
              <w:t>2018 года</w:t>
            </w:r>
            <w:r w:rsidRPr="005C3426">
              <w:rPr>
                <w:sz w:val="20"/>
              </w:rPr>
              <w:t xml:space="preserve"> прошли отборочные соревнования по компетенции «Поварское дело» на право участия в финале VI Национального чемпионата «Молодые профессионалы» (</w:t>
            </w:r>
            <w:proofErr w:type="spellStart"/>
            <w:r w:rsidRPr="005C3426">
              <w:rPr>
                <w:sz w:val="20"/>
              </w:rPr>
              <w:t>WorldSkills</w:t>
            </w:r>
            <w:proofErr w:type="spellEnd"/>
            <w:r w:rsidRPr="005C3426">
              <w:rPr>
                <w:sz w:val="20"/>
              </w:rPr>
              <w:t xml:space="preserve"> </w:t>
            </w:r>
            <w:proofErr w:type="spellStart"/>
            <w:r w:rsidRPr="005C3426">
              <w:rPr>
                <w:sz w:val="20"/>
              </w:rPr>
              <w:t>Russia</w:t>
            </w:r>
            <w:proofErr w:type="spellEnd"/>
            <w:r w:rsidRPr="005C3426">
              <w:rPr>
                <w:sz w:val="20"/>
              </w:rPr>
              <w:t xml:space="preserve">) в Чебоксарском техникуме технологии питания и коммерции. </w:t>
            </w:r>
          </w:p>
          <w:p w:rsidR="00793AB6" w:rsidRPr="005C3426" w:rsidRDefault="00793AB6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За право представлять свой регион в финале боролись более 70 участников из 67 субъектов Российской Федерации. Рязанскую область представлял студент 4 курса Рязанского многопрофильного колледжа А. </w:t>
            </w:r>
            <w:proofErr w:type="spellStart"/>
            <w:r w:rsidRPr="005C3426">
              <w:rPr>
                <w:sz w:val="20"/>
              </w:rPr>
              <w:t>Фардзинов</w:t>
            </w:r>
            <w:proofErr w:type="spellEnd"/>
            <w:r w:rsidR="00A973B7">
              <w:rPr>
                <w:sz w:val="20"/>
              </w:rPr>
              <w:t xml:space="preserve"> (</w:t>
            </w:r>
            <w:r w:rsidR="00A973B7" w:rsidRPr="005C3426">
              <w:rPr>
                <w:sz w:val="20"/>
              </w:rPr>
              <w:t>занял 12 место</w:t>
            </w:r>
            <w:r w:rsidR="00A973B7">
              <w:rPr>
                <w:sz w:val="20"/>
              </w:rPr>
              <w:t>)</w:t>
            </w:r>
            <w:r w:rsidRPr="005C3426">
              <w:rPr>
                <w:sz w:val="20"/>
              </w:rPr>
              <w:t xml:space="preserve"> и эксперт компетенции «Поварское дело» мастер производственного об</w:t>
            </w:r>
            <w:r w:rsidR="008D48E0" w:rsidRPr="005C3426">
              <w:rPr>
                <w:sz w:val="20"/>
              </w:rPr>
              <w:t>учения колледжа Т.Г. Васильева</w:t>
            </w:r>
            <w:r w:rsidR="000E3AFF" w:rsidRPr="005C3426">
              <w:rPr>
                <w:sz w:val="20"/>
              </w:rPr>
              <w:t>.</w:t>
            </w:r>
          </w:p>
          <w:p w:rsidR="00793AB6" w:rsidRPr="005C3426" w:rsidRDefault="00793AB6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Студентка Рязанского колледжа электроники К. </w:t>
            </w:r>
            <w:proofErr w:type="spellStart"/>
            <w:r w:rsidRPr="005C3426">
              <w:rPr>
                <w:sz w:val="20"/>
              </w:rPr>
              <w:t>Пустова</w:t>
            </w:r>
            <w:proofErr w:type="spellEnd"/>
            <w:r w:rsidRPr="005C3426">
              <w:rPr>
                <w:sz w:val="20"/>
              </w:rPr>
              <w:t xml:space="preserve"> приняла участие в финальных испытаниях международной олимпиады «IT-Планета 2017/18», прошедшего на базе Тюменского индустриального университета в июне, и заняла почетное 7 место.</w:t>
            </w:r>
          </w:p>
          <w:p w:rsidR="00793AB6" w:rsidRPr="005C3426" w:rsidRDefault="00793AB6" w:rsidP="007A3189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Определен перечень компетенций Регионального Чемпионата </w:t>
            </w:r>
            <w:r w:rsidRPr="005C3426">
              <w:rPr>
                <w:sz w:val="20"/>
              </w:rPr>
              <w:lastRenderedPageBreak/>
              <w:t>«</w:t>
            </w:r>
            <w:proofErr w:type="spellStart"/>
            <w:r w:rsidRPr="005C3426">
              <w:rPr>
                <w:sz w:val="20"/>
              </w:rPr>
              <w:t>Абилимпикс</w:t>
            </w:r>
            <w:proofErr w:type="spellEnd"/>
            <w:r w:rsidRPr="005C3426">
              <w:rPr>
                <w:sz w:val="20"/>
              </w:rPr>
              <w:t>» 2018 года и перечень компетенций, по которым наиболее успешно трудоустраиваются лица с ограниченными возможностями здоровья и инвалидностью в регионе</w:t>
            </w:r>
            <w:r w:rsidR="00815C7B" w:rsidRPr="005C3426">
              <w:rPr>
                <w:sz w:val="20"/>
              </w:rPr>
              <w:t>.</w:t>
            </w:r>
          </w:p>
          <w:p w:rsidR="00EF69A0" w:rsidRPr="005C3426" w:rsidRDefault="00815C7B" w:rsidP="007A3189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 xml:space="preserve">В сентябре 2018 года </w:t>
            </w:r>
            <w:r w:rsidR="004939BB" w:rsidRPr="005C3426">
              <w:rPr>
                <w:rFonts w:eastAsiaTheme="minorEastAsia"/>
                <w:sz w:val="20"/>
              </w:rPr>
              <w:t>прошел р</w:t>
            </w:r>
            <w:r w:rsidRPr="005C3426">
              <w:rPr>
                <w:rFonts w:eastAsiaTheme="minorEastAsia"/>
                <w:sz w:val="20"/>
              </w:rPr>
              <w:t xml:space="preserve">егиональный </w:t>
            </w:r>
            <w:r w:rsidR="004939BB" w:rsidRPr="005C3426">
              <w:rPr>
                <w:rFonts w:eastAsiaTheme="minorEastAsia"/>
                <w:sz w:val="20"/>
              </w:rPr>
              <w:t xml:space="preserve">отборочный этап Национального чемпионата </w:t>
            </w:r>
            <w:r w:rsidRPr="005C3426">
              <w:rPr>
                <w:rFonts w:eastAsiaTheme="minorEastAsia"/>
                <w:sz w:val="20"/>
              </w:rPr>
              <w:t>«</w:t>
            </w:r>
            <w:proofErr w:type="spellStart"/>
            <w:r w:rsidRPr="005C3426">
              <w:rPr>
                <w:rFonts w:eastAsiaTheme="minorEastAsia"/>
                <w:sz w:val="20"/>
              </w:rPr>
              <w:t>Абилимпикс</w:t>
            </w:r>
            <w:proofErr w:type="spellEnd"/>
            <w:r w:rsidR="00B34D86" w:rsidRPr="005C3426">
              <w:rPr>
                <w:rFonts w:eastAsiaTheme="minorEastAsia"/>
                <w:sz w:val="20"/>
              </w:rPr>
              <w:t xml:space="preserve">», в котором </w:t>
            </w:r>
            <w:r w:rsidR="00EF69A0" w:rsidRPr="005C3426">
              <w:rPr>
                <w:rFonts w:eastAsiaTheme="minorEastAsia"/>
                <w:sz w:val="20"/>
              </w:rPr>
              <w:t xml:space="preserve">приняли участие 57 обучающихся из 11 образовательных организаций региона. Отборочный этап включал себя 10 компетенций: «Администрирование баз данных», «Администрирование отеля», «Экономика и бухгалтерский учет», «Ландшафтный дизайн», «Мебельщик», «Сухое строительство и штукатурные работы», «Портной», «Поварское дело»,  «Кулинарное дело», «Ремонт и обслуживание автомобилей». </w:t>
            </w:r>
          </w:p>
          <w:p w:rsidR="00EF69A0" w:rsidRPr="005C3426" w:rsidRDefault="00EF69A0" w:rsidP="00EF69A0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В компетенции «Портной» соревновались не только студенты профессиональных образовательных организаций, но и школьники.</w:t>
            </w:r>
          </w:p>
          <w:p w:rsidR="00EF69A0" w:rsidRPr="005C3426" w:rsidRDefault="00EF69A0" w:rsidP="00EF69A0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 xml:space="preserve">В рамках отборочного этапа работали мастер-классы по изготовлению фоторамок из природного материала, флористического декора и украшений из </w:t>
            </w:r>
            <w:proofErr w:type="spellStart"/>
            <w:r w:rsidRPr="005C3426">
              <w:rPr>
                <w:rFonts w:eastAsiaTheme="minorEastAsia"/>
                <w:sz w:val="20"/>
              </w:rPr>
              <w:t>фоамирана</w:t>
            </w:r>
            <w:proofErr w:type="spellEnd"/>
            <w:r w:rsidRPr="005C3426">
              <w:rPr>
                <w:rFonts w:eastAsiaTheme="minorEastAsia"/>
                <w:sz w:val="20"/>
              </w:rPr>
              <w:t>, изделий из шерстяных ниток, статуэток из соленого теста, поделок из картона и пластилина, панно из природных материалов, изделия из бисера, букета из конфет.</w:t>
            </w:r>
          </w:p>
          <w:p w:rsidR="00815C7B" w:rsidRPr="005C3426" w:rsidRDefault="00EF69A0" w:rsidP="00EF69A0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 xml:space="preserve"> Для ребят прошел тренинг по формированию навыков, способствующих трудоустройству граждан с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7A3189" w:rsidP="001B0401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Минобразования</w:t>
            </w:r>
            <w:r w:rsidR="00B34D86" w:rsidRPr="005C3426">
              <w:rPr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FE2F6E">
        <w:trPr>
          <w:trHeight w:val="26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pStyle w:val="ConsPlusNormal"/>
              <w:ind w:left="361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7.</w:t>
            </w:r>
            <w:r w:rsidR="00023E59" w:rsidRPr="005C3426">
              <w:rPr>
                <w:sz w:val="20"/>
                <w:szCs w:val="20"/>
              </w:rPr>
              <w:t xml:space="preserve"> </w:t>
            </w:r>
            <w:r w:rsidRPr="005C3426">
              <w:rPr>
                <w:sz w:val="20"/>
                <w:szCs w:val="20"/>
              </w:rPr>
              <w:t xml:space="preserve">Содействие развитию практики применения механизмов государственно-частного партнерства, </w:t>
            </w:r>
          </w:p>
          <w:p w:rsidR="005B38A9" w:rsidRPr="005C3426" w:rsidRDefault="005B38A9" w:rsidP="00284892">
            <w:pPr>
              <w:pStyle w:val="ConsPlusNormal"/>
              <w:ind w:left="361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5856D8" w:rsidRPr="005C3426" w:rsidTr="00FE2F6E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27" w:right="-7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Проведение рабочих совещаний и «круглых столов» по вопросам 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8A72E0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FB" w:rsidRPr="005C3426" w:rsidRDefault="00F20FF7" w:rsidP="00B34D86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В </w:t>
            </w:r>
            <w:r w:rsidR="00A973B7">
              <w:rPr>
                <w:sz w:val="20"/>
              </w:rPr>
              <w:t xml:space="preserve">целях развития ГЧП в </w:t>
            </w:r>
            <w:r w:rsidR="00E131FB" w:rsidRPr="005C3426">
              <w:rPr>
                <w:sz w:val="20"/>
              </w:rPr>
              <w:t>2018</w:t>
            </w:r>
            <w:r w:rsidRPr="005C3426">
              <w:rPr>
                <w:sz w:val="20"/>
              </w:rPr>
              <w:t xml:space="preserve"> </w:t>
            </w:r>
            <w:r w:rsidR="00E131FB" w:rsidRPr="005C3426">
              <w:rPr>
                <w:sz w:val="20"/>
              </w:rPr>
              <w:t>году</w:t>
            </w:r>
            <w:r w:rsidR="00A973B7">
              <w:rPr>
                <w:sz w:val="20"/>
              </w:rPr>
              <w:t xml:space="preserve"> проведены совещания, заседания рабочих групп по проектам</w:t>
            </w:r>
            <w:r w:rsidR="00E131FB" w:rsidRPr="005C3426">
              <w:rPr>
                <w:sz w:val="20"/>
              </w:rPr>
              <w:t>:</w:t>
            </w:r>
            <w:r w:rsidRPr="005C3426">
              <w:rPr>
                <w:sz w:val="20"/>
              </w:rPr>
              <w:t xml:space="preserve"> </w:t>
            </w:r>
          </w:p>
          <w:p w:rsidR="00E131FB" w:rsidRPr="005C3426" w:rsidRDefault="00E131FB" w:rsidP="00B34D86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1) </w:t>
            </w:r>
            <w:r w:rsidR="00A973B7">
              <w:rPr>
                <w:sz w:val="20"/>
              </w:rPr>
              <w:t>Строительство</w:t>
            </w:r>
            <w:r w:rsidR="00F20FF7" w:rsidRPr="005C3426">
              <w:rPr>
                <w:sz w:val="20"/>
              </w:rPr>
              <w:t xml:space="preserve"> второго и третьего этапов Северного обхода города Рязани</w:t>
            </w:r>
            <w:r w:rsidR="00B34D86" w:rsidRPr="005C3426">
              <w:rPr>
                <w:sz w:val="20"/>
              </w:rPr>
              <w:t>.</w:t>
            </w:r>
          </w:p>
          <w:p w:rsidR="00E131FB" w:rsidRPr="005C3426" w:rsidRDefault="00B34D86" w:rsidP="00B34D86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2) </w:t>
            </w:r>
            <w:r w:rsidR="00E131FB" w:rsidRPr="005C3426">
              <w:rPr>
                <w:sz w:val="20"/>
              </w:rPr>
              <w:t xml:space="preserve">«Строительство автодорожного путепровода общего пользования через железную дорогу вблизи ж/д переезда 312 км пк3 с примыканием </w:t>
            </w:r>
            <w:proofErr w:type="gramStart"/>
            <w:r w:rsidR="00E131FB" w:rsidRPr="005C3426">
              <w:rPr>
                <w:sz w:val="20"/>
              </w:rPr>
              <w:t>к</w:t>
            </w:r>
            <w:proofErr w:type="gramEnd"/>
            <w:r w:rsidR="00E131FB" w:rsidRPr="005C3426">
              <w:rPr>
                <w:sz w:val="20"/>
              </w:rPr>
              <w:t xml:space="preserve"> а/д 61ОПР3 61К-009 «Ряжск-</w:t>
            </w:r>
            <w:proofErr w:type="spellStart"/>
            <w:r w:rsidR="00E131FB" w:rsidRPr="005C3426">
              <w:rPr>
                <w:sz w:val="20"/>
              </w:rPr>
              <w:t>Касимов</w:t>
            </w:r>
            <w:proofErr w:type="spellEnd"/>
            <w:r w:rsidR="00E131FB" w:rsidRPr="005C3426">
              <w:rPr>
                <w:sz w:val="20"/>
              </w:rPr>
              <w:t>-Нижний Новгород» в Ряжском районе»:</w:t>
            </w:r>
          </w:p>
          <w:p w:rsidR="0045376E" w:rsidRDefault="00A973B7" w:rsidP="0045376E">
            <w:pPr>
              <w:pStyle w:val="af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131FB" w:rsidRPr="005C3426">
              <w:rPr>
                <w:sz w:val="20"/>
              </w:rPr>
              <w:t>) «Создание туристской инфраструктуры на территории въездной зоны музея-заповедника С.А. Есенина</w:t>
            </w:r>
            <w:r w:rsidR="00474973">
              <w:rPr>
                <w:sz w:val="20"/>
              </w:rPr>
              <w:t>»</w:t>
            </w:r>
            <w:r>
              <w:rPr>
                <w:sz w:val="20"/>
              </w:rPr>
              <w:t xml:space="preserve">. </w:t>
            </w:r>
          </w:p>
          <w:p w:rsidR="00E131FB" w:rsidRPr="005C3426" w:rsidRDefault="00A973B7" w:rsidP="0045376E">
            <w:pPr>
              <w:pStyle w:val="af4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B34D86" w:rsidRPr="005C3426">
              <w:rPr>
                <w:sz w:val="20"/>
              </w:rPr>
              <w:t xml:space="preserve">) </w:t>
            </w:r>
            <w:r w:rsidRPr="005C3426">
              <w:rPr>
                <w:sz w:val="20"/>
              </w:rPr>
              <w:t>«Создание и эксплуатация системы коммунальной инфраструктуры – объектов, используемых для обращения с твердыми коммунальными отходами на</w:t>
            </w:r>
            <w:r w:rsidR="0045376E">
              <w:rPr>
                <w:sz w:val="20"/>
              </w:rPr>
              <w:t xml:space="preserve"> территории Рязанской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60344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МПЭР</w:t>
            </w:r>
            <w:r w:rsidR="007A3189" w:rsidRPr="005C3426">
              <w:rPr>
                <w:sz w:val="20"/>
                <w:szCs w:val="20"/>
              </w:rPr>
              <w:t xml:space="preserve"> Рязанской области</w:t>
            </w:r>
            <w:r w:rsidR="005B38A9" w:rsidRPr="005C342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ЦИОГВ,</w:t>
            </w:r>
          </w:p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органы местного самоуправления 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b/>
                <w:sz w:val="20"/>
                <w:szCs w:val="20"/>
              </w:rPr>
              <w:t>III. Мероприятия по содействию развитию конкуренции для социально значимых рынков в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1. Рынок услуг дошкольного образования</w:t>
            </w:r>
          </w:p>
        </w:tc>
      </w:tr>
      <w:tr w:rsidR="005856D8" w:rsidRPr="005C3426" w:rsidTr="00FE2F6E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5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Формирование предложений по расширению мер поддержки частных дошкольных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8A7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ежегодно</w:t>
            </w:r>
          </w:p>
          <w:p w:rsidR="005B38A9" w:rsidRPr="005C3426" w:rsidRDefault="005B38A9" w:rsidP="007D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409" w:rsidRPr="005C3426" w:rsidRDefault="008B2409" w:rsidP="0062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предложения по расширению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мер поддержки частных дошкольных образовательных учреждений:</w:t>
            </w:r>
          </w:p>
          <w:p w:rsidR="008B2409" w:rsidRPr="005C3426" w:rsidRDefault="008B2409" w:rsidP="0062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поддержки частных детских садов, работающих без лицензии за счет государственной программы «Экономическое развитие в 2015-2020 годах» подпрограммы «Развитие малого и среднего предпринимательства» посредством выделения грантов на возмещение части затрат, связанных с началом предпринимательской деятельности, а также на приобретение </w:t>
            </w:r>
          </w:p>
          <w:p w:rsidR="008B2409" w:rsidRPr="005C3426" w:rsidRDefault="008B2409" w:rsidP="0062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оборудования; </w:t>
            </w:r>
          </w:p>
          <w:p w:rsidR="008B2409" w:rsidRPr="005C3426" w:rsidRDefault="008B2409" w:rsidP="0062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установления налоговых льгот на имущество и землю; </w:t>
            </w:r>
          </w:p>
          <w:p w:rsidR="00511A3D" w:rsidRPr="005C3426" w:rsidRDefault="008B2409" w:rsidP="008D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частичного субсидирования затрат на аренду помещения, оплату коммунальных услуг, увеличение стоимости материальных запасов и основных средств и др.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</w:t>
            </w:r>
            <w:r w:rsidR="00B34D86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AF4926" w:rsidP="00F90E73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F90E73">
            <w:pPr>
              <w:pStyle w:val="ConsPlusNormal"/>
              <w:rPr>
                <w:strike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Создание и  актуализация на официальном сайте в информационно-телекоммуникационной сети «Интернет» раздела «Негосударственные организации», предоставляющие услуги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8A7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ежегодно</w:t>
            </w:r>
          </w:p>
          <w:p w:rsidR="00AF4926" w:rsidRPr="005C3426" w:rsidRDefault="00AF4926" w:rsidP="008A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AF4926" w:rsidP="00E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  <w:r w:rsidR="007A3189" w:rsidRPr="005C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/>
                <w:sz w:val="20"/>
                <w:szCs w:val="20"/>
              </w:rPr>
              <w:t>регулярно актуализируются материалы для частных поставщиков дошкольных образовательных услуг: «Реестр ДОУ», «Как открыть детский сад», «Нормативно-правовые документы», «Новости», «Методические рекомендации», размещенные в разделе «Негосударственные дошкольные образовательные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7A3189" w:rsidP="00AF4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AF4926" w:rsidP="00F90E73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8A72E0">
            <w:pPr>
              <w:pStyle w:val="ConsPlusNormal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Проведение областных и муниципальных педагогических мероприятий (региональных форумов, конференций, круглых столов, семинаров и др.) с участием частных поставщиков дошкольных образовательных услуг, а также услуг по развитию,  присмотру и уходу за детьми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8A7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ежегодно</w:t>
            </w:r>
          </w:p>
          <w:p w:rsidR="00AF4926" w:rsidRPr="005C3426" w:rsidRDefault="00AF4926" w:rsidP="008A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CF" w:rsidRPr="005C3426" w:rsidRDefault="00AF4926" w:rsidP="00793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В июне 2018 года в г. Скопине состоялось выездное заседание регионального профессионального клуба воспитателей «Дошкольная лига», на котором свой опыт презентовал педагог из частного детского сада ОАО «РЖД»</w:t>
            </w:r>
            <w:r w:rsidR="00E63ECF" w:rsidRPr="005C34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2A40" w:rsidRPr="005C3426" w:rsidRDefault="00E63ECF" w:rsidP="00511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В августе 2018 года в МБДОУ «Детский сад № 25» г. Рязани прошел кластер дошкольных работников «Современные тенденции кадровой политики в дошкольном образовании» в формате </w:t>
            </w:r>
            <w:proofErr w:type="spellStart"/>
            <w:r w:rsidRPr="005C3426">
              <w:rPr>
                <w:rFonts w:ascii="Times New Roman" w:hAnsi="Times New Roman"/>
                <w:sz w:val="20"/>
                <w:szCs w:val="20"/>
              </w:rPr>
              <w:t>форсайт</w:t>
            </w:r>
            <w:proofErr w:type="spellEnd"/>
            <w:r w:rsidRPr="005C3426">
              <w:rPr>
                <w:rFonts w:ascii="Times New Roman" w:hAnsi="Times New Roman"/>
                <w:sz w:val="20"/>
                <w:szCs w:val="20"/>
              </w:rPr>
              <w:t>-сессии, в котором приняли участие представители муниципальных и частных дошкольных образовательных организаций Рязанской области</w:t>
            </w:r>
            <w:r w:rsidR="003D2A40" w:rsidRPr="005C34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4926" w:rsidRPr="005C3426" w:rsidRDefault="003D2A40" w:rsidP="003D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В декабре 2018 года в Детском технопарке </w:t>
            </w:r>
            <w:proofErr w:type="spellStart"/>
            <w:r w:rsidRPr="005C3426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5C3426">
              <w:rPr>
                <w:rFonts w:ascii="Times New Roman" w:hAnsi="Times New Roman"/>
                <w:sz w:val="20"/>
                <w:szCs w:val="20"/>
              </w:rPr>
              <w:t xml:space="preserve"> «Дружба» прошел IV региональный форум дошкольных работников, в котором приняли участие представители в том числе, частных дошкольных образовательных организаций: в качестве модераторов, представляющих опыт волонтерской деятельности</w:t>
            </w:r>
            <w:r w:rsidR="00AF4926" w:rsidRPr="005C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7A3189" w:rsidP="00AF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2. Рынок услуг детского отдыха и оздоровления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926" w:rsidRPr="005C3426" w:rsidRDefault="00AF4926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6" w:rsidRPr="005C3426" w:rsidRDefault="00AF4926" w:rsidP="002848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Формирование предложений по расширению мер поддержки частных организаций, осуществляющих организацию отдыха и оздоровления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6" w:rsidRPr="005C3426" w:rsidRDefault="00AF4926" w:rsidP="007D37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ежегодно</w:t>
            </w:r>
          </w:p>
          <w:p w:rsidR="00AF4926" w:rsidRPr="005C3426" w:rsidRDefault="00AF4926" w:rsidP="007D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99F" w:rsidRPr="005C3426" w:rsidRDefault="009B599F" w:rsidP="003D2A4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увеличен размер стоимости путевки на одного ребенка в сутки в загородные детские лагеря на 4,8%, что позволило увеличить средства, </w:t>
            </w: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направляемые</w:t>
            </w:r>
            <w:proofErr w:type="gram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частные организации отдыха детей и их оздоровления.</w:t>
            </w:r>
          </w:p>
          <w:p w:rsidR="00AF4926" w:rsidRPr="005C3426" w:rsidRDefault="009B599F" w:rsidP="003D2A4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4926" w:rsidRPr="005C3426">
              <w:rPr>
                <w:rFonts w:ascii="Times New Roman" w:hAnsi="Times New Roman" w:cs="Times New Roman"/>
                <w:sz w:val="20"/>
                <w:szCs w:val="20"/>
              </w:rPr>
              <w:t>казана консультационная помощь санаториям «Старица», «</w:t>
            </w:r>
            <w:proofErr w:type="spellStart"/>
            <w:r w:rsidR="00AF4926" w:rsidRPr="005C3426">
              <w:rPr>
                <w:rFonts w:ascii="Times New Roman" w:hAnsi="Times New Roman" w:cs="Times New Roman"/>
                <w:sz w:val="20"/>
                <w:szCs w:val="20"/>
              </w:rPr>
              <w:t>Касимовские</w:t>
            </w:r>
            <w:proofErr w:type="spellEnd"/>
            <w:r w:rsidR="00AF492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зори», «</w:t>
            </w:r>
            <w:proofErr w:type="spellStart"/>
            <w:r w:rsidR="00AF4926" w:rsidRPr="005C3426">
              <w:rPr>
                <w:rFonts w:ascii="Times New Roman" w:hAnsi="Times New Roman" w:cs="Times New Roman"/>
                <w:sz w:val="20"/>
                <w:szCs w:val="20"/>
              </w:rPr>
              <w:t>Хоббикемп</w:t>
            </w:r>
            <w:proofErr w:type="spellEnd"/>
            <w:r w:rsidR="00AF492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. Мещерская сказка» в </w:t>
            </w:r>
            <w:r w:rsidR="00AF4926"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</w:t>
            </w:r>
            <w:r w:rsidR="008D48E0" w:rsidRPr="005C34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492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санитарно-эпидемиологического заключения о соответствии деятельности, осуществляемой оздоровительной организацией, санитарно-эпидемиологическим требованиям с целью организации отдыха детей в данных частных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7A3189" w:rsidP="00AF4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Минобразования Рязанской области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AF4926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56252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Методическое и консультационное сопровождение  организаций, включенных в областной реестр детских оздоровительных организаций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7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AF4926" w:rsidRPr="005C3426" w:rsidRDefault="00AF4926" w:rsidP="007D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9B599F" w:rsidP="009B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</w:t>
            </w:r>
            <w:proofErr w:type="spellStart"/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Минобразованием</w:t>
            </w:r>
            <w:proofErr w:type="spellEnd"/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проведены приемка и проверки 9 частных загородных стационарных детских оздоровительных организаций совместно со специалистами государственной инспекции труда Рязанской области, оказана методическая и консультационная помощь. Состоялись заседание клуба методических идей «Рязанский вожатый» и круглый стол для руководителей организаций отдыха и оздоровления Рязанской области различных форм собственности с участием родительской общественности, организаторов детского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7A3189" w:rsidP="00AF4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5856D8" w:rsidRPr="005C3426" w:rsidTr="00FE2F6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AF4926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F90E73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специалистов детских оздоровительных организаций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7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AF4926" w:rsidRPr="005C3426" w:rsidRDefault="00AF4926" w:rsidP="007D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9B599F" w:rsidP="0093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2018 году проведено 9 обучающих семинаров и совещаний для руководителей и специалистов организаций отдыха детей и их оздоровления по вопросам усиления мер безопасности при организации отдыха, перевозки детей к местам отдыха и обратно, медицинского обслуживания, питания, антитеррористической защищенности, содержания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7A3189" w:rsidP="00AF4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5856D8" w:rsidRPr="005C3426" w:rsidTr="00FE2F6E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AF4926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CB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Проведение мониторинга обеспеченности услугами по отдыху и оздоровлению детей в оздоровительных организациях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6" w:rsidRPr="005C3426" w:rsidRDefault="00AF4926" w:rsidP="007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AF4926" w:rsidRPr="005C3426" w:rsidRDefault="00AF4926" w:rsidP="007D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926" w:rsidRPr="005C3426" w:rsidRDefault="00AF4926" w:rsidP="0089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B599F" w:rsidRPr="005C3426">
              <w:rPr>
                <w:rFonts w:ascii="Times New Roman" w:hAnsi="Times New Roman" w:cs="Times New Roman"/>
                <w:sz w:val="20"/>
                <w:szCs w:val="20"/>
              </w:rPr>
              <w:t>2018 году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организациях Рязанской области отдохнуло </w:t>
            </w:r>
            <w:r w:rsidR="009B599F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     50 649 детей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что на </w:t>
            </w:r>
            <w:r w:rsidR="009B599F" w:rsidRPr="005C342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% больше чем в 2017 году</w:t>
            </w:r>
          </w:p>
          <w:p w:rsidR="002D31D6" w:rsidRPr="005C3426" w:rsidRDefault="002D31D6" w:rsidP="0089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6" w:rsidRPr="005C3426" w:rsidRDefault="007A3189" w:rsidP="00AF4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tabs>
                <w:tab w:val="left" w:pos="6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3. Рынок услуг дополнительного образования детей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Проведение мероприятий (выставок, фестивалей, конкурсов, дискуссионных площадок) по развитию государственно-частного партнерства в сфере дополнительного (научно-технического, социально-педагогического, художественного, физкультурно-спортивного  и т.д.) образования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E04" w:rsidRPr="005C3426" w:rsidRDefault="009B599F" w:rsidP="009C5E0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214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AC307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состоялись</w:t>
            </w:r>
            <w:r w:rsidR="009C5E04" w:rsidRPr="005C34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C3073" w:rsidRPr="005C3426" w:rsidRDefault="00AC3073" w:rsidP="00A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- фестиваль роста и партнерства</w:t>
            </w:r>
            <w:r w:rsidR="001C4F6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технопарке </w:t>
            </w:r>
            <w:proofErr w:type="spellStart"/>
            <w:r w:rsidR="001C4F63" w:rsidRPr="005C3426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1C4F6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, целью которого является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ведущими предприятиями Рязанской области и возможностями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дальнейшего промышленного партнерства в сфере развития технических кадров;</w:t>
            </w:r>
          </w:p>
          <w:p w:rsidR="00793AB6" w:rsidRPr="005C3426" w:rsidRDefault="00793AB6" w:rsidP="0079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5391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экологический слет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эколого-биологическом центре. В </w:t>
            </w:r>
            <w:r w:rsidR="00665391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нем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приняли участие школьники, студенты, преподаватели, социально активная молодёжь и представители общественных организаций</w:t>
            </w:r>
            <w:r w:rsidR="00665391" w:rsidRPr="005C3426">
              <w:rPr>
                <w:rFonts w:ascii="Times New Roman" w:hAnsi="Times New Roman" w:cs="Times New Roman"/>
                <w:sz w:val="20"/>
                <w:szCs w:val="20"/>
              </w:rPr>
              <w:t>. На слете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391" w:rsidRPr="005C3426">
              <w:rPr>
                <w:rFonts w:ascii="Times New Roman" w:hAnsi="Times New Roman" w:cs="Times New Roman"/>
                <w:sz w:val="20"/>
                <w:szCs w:val="20"/>
              </w:rPr>
              <w:t>были представлены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по социальному проектированию;</w:t>
            </w:r>
          </w:p>
          <w:p w:rsidR="00793AB6" w:rsidRPr="005C3426" w:rsidRDefault="00793AB6" w:rsidP="00793AB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Всероссийский открытый урок «Как превратить идею в деньги?», в котором приняли участие более 6500 учеников 8-11 классов Рязанской области. </w:t>
            </w:r>
          </w:p>
          <w:p w:rsidR="005B38A9" w:rsidRPr="005C3426" w:rsidRDefault="00793AB6" w:rsidP="0079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Открытый урок стал седьмым в цикле мероприятий, проводимых 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России совместно с порталом «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ПроеКТОриЯ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», и был посвящен предпринимательству. 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Онлайн-трансляция велась из Центра 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прототипирования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высокой сложности «Кинетика» НИТУ «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МИСиС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» в Москве.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Федеральными спикерами было рассказано об успешности в предпринимательстве и методиках эффективного бизнеса</w:t>
            </w:r>
            <w:r w:rsidR="002D31D6" w:rsidRPr="005C34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6FA2" w:rsidRPr="005C3426" w:rsidRDefault="00896FA2" w:rsidP="002D31D6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3426">
              <w:rPr>
                <w:sz w:val="20"/>
                <w:szCs w:val="20"/>
              </w:rPr>
              <w:t xml:space="preserve">- </w:t>
            </w:r>
            <w:r w:rsidRPr="005C3426">
              <w:rPr>
                <w:rFonts w:eastAsiaTheme="minorHAnsi"/>
                <w:sz w:val="20"/>
                <w:szCs w:val="20"/>
                <w:lang w:eastAsia="en-US"/>
              </w:rPr>
              <w:t>Всероссийский открытый урок, посвященный спортивной индустрии. К онлайн-трансляции мероприятия, организованного Министерством просвещения РФ совместно с порталом «</w:t>
            </w:r>
            <w:proofErr w:type="spellStart"/>
            <w:r w:rsidRPr="005C3426">
              <w:rPr>
                <w:rFonts w:eastAsiaTheme="minorHAnsi"/>
                <w:sz w:val="20"/>
                <w:szCs w:val="20"/>
                <w:lang w:eastAsia="en-US"/>
              </w:rPr>
              <w:t>ПроеКТОриЯ</w:t>
            </w:r>
            <w:proofErr w:type="spellEnd"/>
            <w:r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», присоединились порядка </w:t>
            </w:r>
            <w:r w:rsidR="007A3189"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5C3426">
              <w:rPr>
                <w:rFonts w:eastAsiaTheme="minorHAnsi"/>
                <w:sz w:val="20"/>
                <w:szCs w:val="20"/>
                <w:lang w:eastAsia="en-US"/>
              </w:rPr>
              <w:t>8000 рязанских школьников 8-11 классов. В рамках урока эксперты поделились с ребятами особенностями работы в спортивной сфере, как в отрасль внедряются цифровые технологии, какие востребованные специальности на сегодняшний день</w:t>
            </w:r>
            <w:r w:rsidR="009B599F" w:rsidRPr="005C3426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9B599F" w:rsidRPr="005C3426" w:rsidRDefault="009B599F" w:rsidP="00AC307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342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AC3073"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 прошли мероприятия </w:t>
            </w:r>
            <w:r w:rsidRPr="005C3426">
              <w:rPr>
                <w:rFonts w:eastAsiaTheme="minorHAnsi"/>
                <w:sz w:val="20"/>
                <w:szCs w:val="20"/>
                <w:lang w:eastAsia="en-US"/>
              </w:rPr>
              <w:t>в 62 образовательных организациях дополнительного образования, приуроченные к 100-летию системы дополнительного обра</w:t>
            </w:r>
            <w:r w:rsidR="00AC3073"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зования, </w:t>
            </w:r>
            <w:r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в которых приняли участие более 60 тыс. воспитанников. </w:t>
            </w:r>
            <w:proofErr w:type="gramStart"/>
            <w:r w:rsidRPr="005C3426">
              <w:rPr>
                <w:rFonts w:eastAsiaTheme="minorHAnsi"/>
                <w:sz w:val="20"/>
                <w:szCs w:val="20"/>
                <w:lang w:eastAsia="en-US"/>
              </w:rPr>
              <w:t>Были проведены</w:t>
            </w:r>
            <w:r w:rsidR="007A3189"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             </w:t>
            </w:r>
            <w:r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 6 информационно-методических площадок для детей, родителей, педагогов в г. Рязани, </w:t>
            </w:r>
            <w:proofErr w:type="spellStart"/>
            <w:r w:rsidRPr="005C3426">
              <w:rPr>
                <w:rFonts w:eastAsiaTheme="minorHAnsi"/>
                <w:sz w:val="20"/>
                <w:szCs w:val="20"/>
                <w:lang w:eastAsia="en-US"/>
              </w:rPr>
              <w:t>Касимове</w:t>
            </w:r>
            <w:proofErr w:type="spellEnd"/>
            <w:r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AC3073" w:rsidRPr="005C3426">
              <w:rPr>
                <w:rFonts w:eastAsiaTheme="minorHAnsi"/>
                <w:sz w:val="20"/>
                <w:szCs w:val="20"/>
                <w:lang w:eastAsia="en-US"/>
              </w:rPr>
              <w:t xml:space="preserve">Сасово, Михайловском, Ряжском, </w:t>
            </w:r>
            <w:r w:rsidRPr="005C3426">
              <w:rPr>
                <w:rFonts w:eastAsiaTheme="minorHAnsi"/>
                <w:sz w:val="20"/>
                <w:szCs w:val="20"/>
                <w:lang w:eastAsia="en-US"/>
              </w:rPr>
              <w:t>Шиловском муниципальных районах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Минобразования Рязанской области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proofErr w:type="gramEnd"/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ЦИОГВ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Рынок медицинских услуг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Включение негосударственных (немуниципальных) медицинских организаций в перечень медицинских организаций, участвующих в реализации программы государственных гарантий бесплатного оказания гражданам медицинской помощи на территории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B726EB" w:rsidP="0089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93C71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2018 г. в</w:t>
            </w:r>
            <w:r w:rsidR="005B38A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реестр медицинских организаций включено </w:t>
            </w:r>
            <w:r w:rsidR="007A318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5B38A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93C71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B38A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негосударственных медицинских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Министерство здравоохранения Рязанской области (далее </w:t>
            </w:r>
            <w:r w:rsidR="007A3189" w:rsidRPr="005C3426">
              <w:rPr>
                <w:rFonts w:eastAsia="Times New Roman"/>
                <w:color w:val="000000" w:themeColor="text1"/>
                <w:sz w:val="20"/>
                <w:szCs w:val="20"/>
              </w:rPr>
              <w:t>–</w:t>
            </w: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Минздрав</w:t>
            </w:r>
            <w:r w:rsidR="007A3189" w:rsidRPr="005C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), Территориальный фонд обязательного медицинского страхования Рязанской области </w:t>
            </w:r>
          </w:p>
        </w:tc>
      </w:tr>
      <w:tr w:rsidR="005856D8" w:rsidRPr="005C3426" w:rsidTr="00FE2F6E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Сокращение присутствия государства </w:t>
            </w:r>
            <w:proofErr w:type="gramStart"/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наркотических веществ минимума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E43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en-US"/>
              </w:rPr>
              <w:t xml:space="preserve">Доля негосударственных аптечных организаций, осуществляющих розничную торговлю фармацевтической продукцией сохранена на уровне минимального значения, необходимого для обеспечения законодательства в области </w:t>
            </w:r>
            <w:proofErr w:type="gramStart"/>
            <w:r w:rsidRPr="005C3426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5C3426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en-US"/>
              </w:rPr>
              <w:t xml:space="preserve"> распространением наркотических веществ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pStyle w:val="ConsPlusNormal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Минздрав Рязанской области 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Создание офисов общей врачебной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89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настоящее время в Рязанской области функционирует </w:t>
            </w:r>
            <w:r w:rsidR="007A318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 офисов общей врачебной практики: 20 в районах области и 5 в г. Рязани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диализных отделений на территории Рязанской области</w:t>
            </w:r>
          </w:p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2016-2017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2D3610" w:rsidP="00714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CE68F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 w:rsidR="00A16AAA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CE68F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3C71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продолжает работать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диализн</w:t>
            </w:r>
            <w:r w:rsidR="00893C71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</w:t>
            </w:r>
            <w:r w:rsidR="007A318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Фрезениус</w:t>
            </w:r>
            <w:proofErr w:type="spellEnd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лечение постоянным программным гемодиализом получили </w:t>
            </w:r>
            <w:r w:rsidR="00714A7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пациент</w:t>
            </w:r>
            <w:r w:rsidR="00CE68F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F90E7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Обеспечение возможности  проведения анкетирования </w:t>
            </w:r>
            <w:r w:rsidRPr="005C3426">
              <w:rPr>
                <w:color w:val="000000" w:themeColor="text1"/>
                <w:sz w:val="20"/>
                <w:szCs w:val="20"/>
              </w:rPr>
              <w:lastRenderedPageBreak/>
              <w:t xml:space="preserve">на официальном сайте в информационно-телекоммуникационной сети «Интернет» при проведении независимой оценки качества оказания услуг медицинскими организациями в амбулаторных и в стационарных условиях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7D379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lastRenderedPageBreak/>
              <w:t xml:space="preserve">ежегодно </w:t>
            </w:r>
          </w:p>
          <w:p w:rsidR="005B38A9" w:rsidRPr="005C3426" w:rsidRDefault="005B38A9" w:rsidP="007D379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lastRenderedPageBreak/>
              <w:t>2016-2018 гг.</w:t>
            </w:r>
          </w:p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C71" w:rsidRPr="005C3426" w:rsidRDefault="00CE68F4" w:rsidP="008D4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Обеспечена возможность проведения анкетирования на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официальных  сайтах медицинских организаций и сайте Минздрава Рязанской области в информационно-теле</w:t>
            </w:r>
            <w:r w:rsidR="008D48E0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коммуникационной сети «Интернет»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организации  независимой оценки качества оказания услуг медицинскими организациями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Проведение мероприятий (областных педагогических советов, областных родительских собраний, дискуссионных площадок, встреч), направленных на мотивацию </w:t>
            </w:r>
            <w:proofErr w:type="gramStart"/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бизнес-сообщества</w:t>
            </w:r>
            <w:proofErr w:type="gramEnd"/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 развитии психолого-педагогического сопровождения детей, родителей 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2015-2019 гг. </w:t>
            </w:r>
          </w:p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CFF" w:rsidRPr="005C3426" w:rsidRDefault="00ED2CFF" w:rsidP="00ED2CFF">
            <w:pPr>
              <w:pStyle w:val="af4"/>
              <w:jc w:val="both"/>
              <w:rPr>
                <w:sz w:val="20"/>
              </w:rPr>
            </w:pPr>
            <w:r w:rsidRPr="005C3426">
              <w:rPr>
                <w:sz w:val="20"/>
              </w:rPr>
              <w:t xml:space="preserve">В марте 2018 года состоялось совещание представителей муниципальных органов управления образованием, образовательных организаций дополнительного образования по участию в приоритетном проекте «Доступное дополнительное образование  для детей Рязанской области». </w:t>
            </w:r>
          </w:p>
          <w:p w:rsidR="00797428" w:rsidRPr="005C3426" w:rsidRDefault="00797428" w:rsidP="00ED2CFF">
            <w:pPr>
              <w:pStyle w:val="af4"/>
              <w:jc w:val="both"/>
              <w:rPr>
                <w:rFonts w:eastAsiaTheme="minorHAnsi"/>
                <w:sz w:val="20"/>
                <w:lang w:eastAsia="en-US"/>
              </w:rPr>
            </w:pPr>
            <w:r w:rsidRPr="005C3426">
              <w:rPr>
                <w:rFonts w:eastAsiaTheme="minorHAnsi"/>
                <w:sz w:val="20"/>
                <w:lang w:eastAsia="en-US"/>
              </w:rPr>
              <w:t xml:space="preserve">В мае </w:t>
            </w:r>
            <w:r w:rsidR="007A3189" w:rsidRPr="005C3426">
              <w:rPr>
                <w:rFonts w:eastAsiaTheme="minorHAnsi"/>
                <w:sz w:val="20"/>
                <w:lang w:eastAsia="en-US"/>
              </w:rPr>
              <w:t>проведен</w:t>
            </w:r>
            <w:r w:rsidRPr="005C3426">
              <w:rPr>
                <w:rFonts w:eastAsiaTheme="minorHAnsi"/>
                <w:sz w:val="20"/>
                <w:lang w:eastAsia="en-US"/>
              </w:rPr>
              <w:t xml:space="preserve"> семинар «Реализация приоритетного проекта «Доступное дополнительное образование для детей», проведенный на базе детского</w:t>
            </w:r>
            <w:r w:rsidR="007A3189" w:rsidRPr="005C3426">
              <w:rPr>
                <w:rFonts w:eastAsiaTheme="minorHAnsi"/>
                <w:sz w:val="20"/>
                <w:lang w:eastAsia="en-US"/>
              </w:rPr>
              <w:t xml:space="preserve"> технопарка </w:t>
            </w:r>
            <w:proofErr w:type="spellStart"/>
            <w:r w:rsidR="007A3189" w:rsidRPr="005C3426">
              <w:rPr>
                <w:rFonts w:eastAsiaTheme="minorHAnsi"/>
                <w:sz w:val="20"/>
                <w:lang w:eastAsia="en-US"/>
              </w:rPr>
              <w:t>Кванториум</w:t>
            </w:r>
            <w:proofErr w:type="spellEnd"/>
            <w:r w:rsidR="007A3189" w:rsidRPr="005C3426">
              <w:rPr>
                <w:rFonts w:eastAsiaTheme="minorHAnsi"/>
                <w:sz w:val="20"/>
                <w:lang w:eastAsia="en-US"/>
              </w:rPr>
              <w:t xml:space="preserve"> «Дружба», в котором </w:t>
            </w:r>
            <w:r w:rsidRPr="005C3426">
              <w:rPr>
                <w:rFonts w:eastAsiaTheme="minorHAnsi"/>
                <w:sz w:val="20"/>
                <w:lang w:eastAsia="en-US"/>
              </w:rPr>
              <w:t xml:space="preserve">приняли участие около 200 специалистов органов управления образованием, руководителей муниципальных опорных центров региона и учреждений дополнительного образования Рязанской области. </w:t>
            </w:r>
          </w:p>
          <w:p w:rsidR="00A91D70" w:rsidRPr="005C3426" w:rsidRDefault="007A3189" w:rsidP="0079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На семинаре были затронуты</w:t>
            </w:r>
            <w:r w:rsidR="0079742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темы внедрения современных механизмов и методик в сфере дополнительного образования, системы работы Регионального модельного центра, перехода на персонифицированное финансирование дополнительного образования</w:t>
            </w:r>
            <w:r w:rsidR="008D48E0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2CFF" w:rsidRPr="005C3426" w:rsidRDefault="00A91D70" w:rsidP="0079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августе стартовала кадровая школа «Модернизация системы дополнительного образования в рамках реализации проекта «Доступное дополнительное образование для детей». Участниками школы стали руководители и методисты учреждений дополнительного образования детей Рязанской области и руководители муниципальных опорных центров дополнительного образования детей</w:t>
            </w:r>
            <w:r w:rsidR="00ED2CFF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8A9" w:rsidRPr="005C3426" w:rsidRDefault="00ED2CFF" w:rsidP="00ED2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декабре был проведен Первый региональный Форум отцов по теме «Формирование здорового и безопасного образа жизни детей»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. В мероприятии приняли участие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министерства образования и молодежной политики Рязанской области, прокуратуры Рязанской области,  РГМУ,  аппарата Уполномоченного по правам ребенка, более 100 родителей</w:t>
            </w:r>
            <w:r w:rsidR="00797428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Минобразования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6. Рынок услуг социального обслуживания населения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поставщиков социальных услуг</w:t>
            </w:r>
          </w:p>
          <w:p w:rsidR="005B38A9" w:rsidRPr="005C3426" w:rsidRDefault="005B38A9" w:rsidP="00854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 2015-2019гг. </w:t>
            </w:r>
          </w:p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88E" w:rsidRPr="005C3426" w:rsidRDefault="005B38A9" w:rsidP="0089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Рязанской области сформирован реестр поставщиков социальных услуг, в который входят </w:t>
            </w:r>
            <w:r w:rsidR="008F6C82" w:rsidRPr="005C342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социального обслуживания, подведомственные 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МТСЗН Рязанской области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="008F6C8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негосударственны</w:t>
            </w:r>
            <w:r w:rsidR="0085464C" w:rsidRPr="005C34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85464C" w:rsidRPr="005C34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, предоставляющи</w:t>
            </w:r>
            <w:r w:rsidR="0085464C" w:rsidRPr="005C34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услуги: </w:t>
            </w: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«Еврейский общинный культурный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Ря</w:t>
            </w:r>
            <w:r w:rsidR="001569AA" w:rsidRPr="005C3426">
              <w:rPr>
                <w:rFonts w:ascii="Times New Roman" w:hAnsi="Times New Roman" w:cs="Times New Roman"/>
                <w:sz w:val="20"/>
                <w:szCs w:val="20"/>
              </w:rPr>
              <w:t>занской области «</w:t>
            </w:r>
            <w:proofErr w:type="spellStart"/>
            <w:r w:rsidR="001569AA" w:rsidRPr="005C3426">
              <w:rPr>
                <w:rFonts w:ascii="Times New Roman" w:hAnsi="Times New Roman" w:cs="Times New Roman"/>
                <w:sz w:val="20"/>
                <w:szCs w:val="20"/>
              </w:rPr>
              <w:t>Хесед-Тшува</w:t>
            </w:r>
            <w:proofErr w:type="spellEnd"/>
            <w:r w:rsidR="001569AA" w:rsidRPr="005C3426">
              <w:rPr>
                <w:rFonts w:ascii="Times New Roman" w:hAnsi="Times New Roman" w:cs="Times New Roman"/>
                <w:sz w:val="20"/>
                <w:szCs w:val="20"/>
              </w:rPr>
              <w:t>», а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втономная некоммерческая организация «Центр социальной помощи «Доброе дело», Рязанское областное отделение Общероссийской общественной организации «Российский Красный Крест», Рязанское региональное отделение Общественной общероссийской организации инвалидов «Всероссийское общество глухих»</w:t>
            </w:r>
            <w:r w:rsidR="0085464C" w:rsidRPr="005C3426">
              <w:rPr>
                <w:rFonts w:ascii="Times New Roman" w:hAnsi="Times New Roman" w:cs="Times New Roman"/>
                <w:sz w:val="20"/>
                <w:szCs w:val="20"/>
              </w:rPr>
              <w:t>, Общество с ограниченной ответственностью «Желтый крест»</w:t>
            </w:r>
            <w:r w:rsidR="008F6C82" w:rsidRPr="005C3426">
              <w:rPr>
                <w:rFonts w:ascii="Times New Roman" w:hAnsi="Times New Roman" w:cs="Times New Roman"/>
                <w:sz w:val="20"/>
                <w:szCs w:val="20"/>
              </w:rPr>
              <w:t>, автономная некоммерческая организация по предоставлению социальных услуг «Забота и милосердие»</w:t>
            </w:r>
            <w:r w:rsidR="006B5966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5330F" w:rsidRPr="005C3426" w:rsidRDefault="001569AA" w:rsidP="0089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F6C82" w:rsidRPr="005C342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="0065330F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услуги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</w:t>
            </w:r>
            <w:proofErr w:type="gramStart"/>
            <w:r w:rsidR="0065330F" w:rsidRPr="005C3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5330F" w:rsidRPr="005C34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330F" w:rsidRPr="005C3426" w:rsidRDefault="0065330F" w:rsidP="0089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 стационарной форме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18 стационарных учреждений и 5 социально-реабилитационных центров для несовершеннолетних;</w:t>
            </w:r>
          </w:p>
          <w:p w:rsidR="0065330F" w:rsidRPr="005C3426" w:rsidRDefault="0065330F" w:rsidP="0089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 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полустационарной форме – Центр социальной реабилитации инвалидов;</w:t>
            </w:r>
          </w:p>
          <w:p w:rsidR="006B5966" w:rsidRPr="005C3426" w:rsidRDefault="0065330F" w:rsidP="008F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разных </w:t>
            </w: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– </w:t>
            </w:r>
            <w:r w:rsidR="008F6C8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комплексных центров социального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AF4926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lastRenderedPageBreak/>
              <w:t xml:space="preserve">Министерство </w:t>
            </w:r>
            <w:r w:rsidR="00AF4926" w:rsidRPr="005C3426">
              <w:rPr>
                <w:rFonts w:eastAsia="Times New Roman"/>
                <w:sz w:val="20"/>
                <w:szCs w:val="20"/>
              </w:rPr>
              <w:t xml:space="preserve">труда и </w:t>
            </w:r>
            <w:r w:rsidRPr="005C3426">
              <w:rPr>
                <w:rFonts w:eastAsia="Times New Roman"/>
                <w:sz w:val="20"/>
                <w:szCs w:val="20"/>
              </w:rPr>
              <w:t xml:space="preserve">социальной защиты населения Рязанской области </w:t>
            </w:r>
            <w:r w:rsidR="007A3189" w:rsidRPr="005C3426">
              <w:rPr>
                <w:rFonts w:eastAsia="Times New Roman"/>
                <w:sz w:val="20"/>
                <w:szCs w:val="20"/>
              </w:rPr>
              <w:t>(далее МТСЗН Рязанской области)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организаций, включенных в реестр поставщиков социальных услуг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2F" w:rsidRPr="005C3426" w:rsidRDefault="005B38A9" w:rsidP="0031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официальном сайте 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МТСЗН Рязанской области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 раздел, в котором размещены принятые нормативные правовые акты Рязанской области, план разъяснительной работы, реестр поставщиков социальных</w:t>
            </w:r>
            <w:r w:rsidR="0089455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</w:t>
            </w:r>
            <w:hyperlink r:id="rId10" w:history="1">
              <w:r w:rsidR="001D7E2F" w:rsidRPr="005C342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https://mintrudsoc.ryazangov.ru/social_system/law_442/legal_acts/</w:t>
              </w:r>
            </w:hyperlink>
            <w:r w:rsidR="001D7E2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B38A9" w:rsidRPr="005C3426" w:rsidRDefault="005B38A9" w:rsidP="0089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Разъяснения о положениях действующего законодательства размещаются на официальном сайте министерства (в 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="00EE3C22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proofErr w:type="spellEnd"/>
            <w:r w:rsidR="00EE3C22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разделе «Новости»), в региональных средствах массовой информации, теле- и радиопередачах согласно 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медиаплану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работы со средствами массовой информации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МТСЗН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поставщикам социальных услуг, включенным в реестр поставщиков социальных услуг Рязанской области, но не участвующим в выполнении государственного задания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5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</w:t>
            </w:r>
            <w:r w:rsidR="007A06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Рязанской области от </w:t>
            </w:r>
            <w:r w:rsidR="00B9388E" w:rsidRPr="005C34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88E" w:rsidRPr="005C342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9388E" w:rsidRPr="005C3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9388E" w:rsidRPr="005C342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060B" w:rsidRPr="005C3426">
              <w:rPr>
                <w:rFonts w:ascii="Times New Roman" w:hAnsi="Times New Roman" w:cs="Times New Roman"/>
                <w:sz w:val="20"/>
                <w:szCs w:val="20"/>
              </w:rPr>
              <w:t>Об определении размера и Порядка выплаты компенсации поставщику или поставщикам социальных услуг, включенным в реестр поставщиков социальных услуг в Рязанской области, но не участвующим в выполнении государственного задания (заказа) и предоставляющим гражданину социальные услуги, предусмотренные индивидуальной программой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» компенсация </w:t>
            </w:r>
            <w:r w:rsidR="0089455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сумме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569AA" w:rsidRPr="005C34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 w:rsidR="001569AA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1569AA"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89455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выплачена АНО «Центр с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оциальной помощи «Доброе</w:t>
            </w:r>
            <w:proofErr w:type="gramEnd"/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дело»,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Рязанскому областному отделению Общероссийской общественной организации «Российский Красный Крест» в сумме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1 045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627D88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и РОО «Еврейский общинный культурный центр Рязанской области «</w:t>
            </w:r>
            <w:proofErr w:type="spellStart"/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Хесед-Тшува</w:t>
            </w:r>
            <w:proofErr w:type="spellEnd"/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» в сумме 185 301,08 руб.,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предоставляющим услуги более 1100 получателям социальных услуг.</w:t>
            </w:r>
          </w:p>
          <w:p w:rsidR="005B38A9" w:rsidRPr="005C3426" w:rsidRDefault="005B38A9" w:rsidP="0015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сумма выплат составила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69AA" w:rsidRPr="005C342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11FF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поставщиков социальных услуг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31237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Всеми организациями, входящими в реестр поставщиков социальных услуг Рязанской области, сформированы общедоступные информационные ресурсы</w:t>
            </w:r>
            <w:r w:rsidR="00627D88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7D88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оступ к данным ресурсам </w:t>
            </w:r>
            <w:r w:rsidR="00627D88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обеспечен 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посредством размещения их на информационных стендах в помещениях поставщиков социальных услуг, в средствах массовой информации, на официальном сайте организации социального обслуживания в информационно-телекоммуникационной сети «Интернет», обеспечена техническая возможность выражения мнений получателями социальных услуг о доступности и качестве оказания услуг организациями социального обслуживания. </w:t>
            </w:r>
          </w:p>
          <w:p w:rsidR="005B38A9" w:rsidRPr="005C3426" w:rsidRDefault="00EE2819" w:rsidP="00EE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7E2F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7E2F" w:rsidRPr="005C3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D7E2F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было размещено в средствах массовой информации и на официальном сайте министерства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  <w:r w:rsidR="008D102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7D0C07" w:rsidRPr="005C342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 социальном обслуживании и общих вопросах деятельности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получателями социальных услуг и населением Рязанской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D11DF3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32F2" w:rsidRPr="005C3426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информационно-разъяснительная работа с получателями социальных услуг и населением Рязанской области:</w:t>
            </w:r>
          </w:p>
          <w:p w:rsidR="005B38A9" w:rsidRPr="005C3426" w:rsidRDefault="00844C3A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о порядке и условиях предоставления социальных услуг в </w:t>
            </w:r>
            <w:r w:rsidR="00D11DF3" w:rsidRPr="005C3426">
              <w:rPr>
                <w:rFonts w:ascii="Times New Roman" w:hAnsi="Times New Roman" w:cs="Times New Roman"/>
                <w:sz w:val="20"/>
                <w:szCs w:val="20"/>
              </w:rPr>
              <w:t>соответствии с новым законодательством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данная информация </w:t>
            </w:r>
            <w:r w:rsidR="00D11DF3" w:rsidRPr="005C3426">
              <w:rPr>
                <w:rFonts w:ascii="Times New Roman" w:hAnsi="Times New Roman" w:cs="Times New Roman"/>
                <w:sz w:val="20"/>
                <w:szCs w:val="20"/>
              </w:rPr>
              <w:t>размещена на официальных сайтах учреждений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A9" w:rsidRPr="005C3426" w:rsidRDefault="005B38A9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проведено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06B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Попечительских советов, на которых рассмотрены вопросы, связанные с реализацией Федерального закона от 28.12.2013 № 442-ФЗ; </w:t>
            </w:r>
          </w:p>
          <w:p w:rsidR="005B38A9" w:rsidRPr="005C3426" w:rsidRDefault="005B38A9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 подготовлено для распространения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23947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единиц раздаточного материала (брошюры, буклеты, закладки и пр.);</w:t>
            </w:r>
          </w:p>
          <w:p w:rsidR="005B38A9" w:rsidRPr="005C3426" w:rsidRDefault="005B38A9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осуществлено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в отдаленные населенные пункты для проведения разъяснительной работы по вопросам социального обслуживания и получения социальных услуг, включенных в региональный перечень социальных услуг, и дополнительных платных социальных услуг;</w:t>
            </w:r>
          </w:p>
          <w:p w:rsidR="005B38A9" w:rsidRPr="005C3426" w:rsidRDefault="005B38A9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65330F" w:rsidRPr="005C34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3CE8" w:rsidRPr="005C3426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комплексными центрами вынесены на обсуждение комиссий по делам несовершеннолетних и защите их прав и проведено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055AE1" w:rsidRPr="005C34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социального обслуживания семей, воспитывающих несовершеннолетних детей, состоящих на учете;</w:t>
            </w:r>
          </w:p>
          <w:p w:rsidR="005B38A9" w:rsidRPr="005C3426" w:rsidRDefault="005B38A9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 проведено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 учебных занятий с сотрудниками учреждений, а также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круглых стол</w:t>
            </w:r>
            <w:r w:rsidR="0065330F" w:rsidRPr="005C342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 представителями районных общественных организаций;</w:t>
            </w:r>
          </w:p>
          <w:p w:rsidR="005B38A9" w:rsidRPr="005C3426" w:rsidRDefault="00055AE1" w:rsidP="001D1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Дня открытых дверей.</w:t>
            </w:r>
          </w:p>
          <w:p w:rsidR="005B38A9" w:rsidRPr="005C3426" w:rsidRDefault="005B38A9" w:rsidP="00EE28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С целью осуществления мониторинга реализации Федерального закона от 28.12.2013 № 442-ФЗ с привлечением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районных общественных организаций проведено анкетирование среди </w:t>
            </w:r>
            <w:r w:rsidR="00EE2819" w:rsidRPr="005C3426">
              <w:rPr>
                <w:rFonts w:ascii="Times New Roman" w:hAnsi="Times New Roman" w:cs="Times New Roman"/>
                <w:sz w:val="20"/>
                <w:szCs w:val="20"/>
              </w:rPr>
              <w:t>16472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социальных услуг в стационарной, полустационарной формах социального обслуживания и в форме социального обслуживания на дому с использованием анкет, разработанных Минтруд</w:t>
            </w:r>
            <w:r w:rsidR="002D06B2" w:rsidRPr="005C342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lastRenderedPageBreak/>
              <w:t>МТСЗН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7D37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F90E73">
            <w:pPr>
              <w:pStyle w:val="ConsPlusNormal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Формирование </w:t>
            </w:r>
            <w:r w:rsidRPr="005C3426">
              <w:rPr>
                <w:rFonts w:eastAsia="Calibri"/>
                <w:sz w:val="20"/>
                <w:szCs w:val="20"/>
              </w:rPr>
              <w:t xml:space="preserve">перечня </w:t>
            </w:r>
            <w:r w:rsidRPr="005C3426">
              <w:rPr>
                <w:sz w:val="20"/>
                <w:szCs w:val="20"/>
              </w:rPr>
              <w:t>приоритетных</w:t>
            </w:r>
            <w:r w:rsidRPr="005C3426">
              <w:rPr>
                <w:rFonts w:eastAsia="Calibri"/>
                <w:sz w:val="20"/>
                <w:szCs w:val="20"/>
              </w:rPr>
              <w:t xml:space="preserve"> услуг, предоставление которых может быть передано социально ориентированным некоммерческим организациям (далее – СОНКО)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A9" w:rsidRPr="005C3426" w:rsidRDefault="00764659" w:rsidP="00653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2018 году</w:t>
            </w:r>
            <w:r w:rsidR="00A70FB9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668D8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СОНКО</w:t>
            </w:r>
            <w:r w:rsidR="001F3180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включенные в реестр поставщиков социальных услуг, </w:t>
            </w:r>
            <w:r w:rsidR="00A70FB9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предоставляли</w:t>
            </w:r>
            <w:r w:rsidR="005B38A9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социальные услуги</w:t>
            </w:r>
            <w:r w:rsidR="00A70FB9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гражданам пожилого возраста и инвалидам </w:t>
            </w:r>
            <w:r w:rsidR="006F5E11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дому и в полустационарных условиях</w:t>
            </w:r>
            <w:r w:rsidR="005B38A9" w:rsidRPr="005C34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7D3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1C5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Принятие мер по снятию ограничений («барьеров») доступа СОНКО к оказанию услуг в сферу социального обслуживания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9" w:rsidRPr="005C3426" w:rsidRDefault="00764659" w:rsidP="00764659">
            <w:pPr>
              <w:pStyle w:val="af4"/>
              <w:jc w:val="both"/>
              <w:rPr>
                <w:rFonts w:eastAsiaTheme="minorHAnsi"/>
                <w:sz w:val="20"/>
                <w:lang w:eastAsia="en-US"/>
              </w:rPr>
            </w:pPr>
            <w:r w:rsidRPr="005C3426">
              <w:rPr>
                <w:rFonts w:eastAsiaTheme="minorHAnsi"/>
                <w:sz w:val="20"/>
                <w:lang w:eastAsia="en-US"/>
              </w:rPr>
              <w:t xml:space="preserve">В 2018 год ограничения («барьеры») доступа СОНКО </w:t>
            </w:r>
            <w:r w:rsidRPr="005C3426">
              <w:rPr>
                <w:rFonts w:eastAsiaTheme="minorHAnsi"/>
                <w:sz w:val="20"/>
                <w:lang w:eastAsia="en-US"/>
              </w:rPr>
              <w:br/>
              <w:t xml:space="preserve">к оказанию услуг в сфере социального обслуживания </w:t>
            </w:r>
            <w:r w:rsidR="00C66627" w:rsidRPr="005C3426">
              <w:rPr>
                <w:rFonts w:eastAsiaTheme="minorHAnsi"/>
                <w:sz w:val="20"/>
                <w:lang w:eastAsia="en-US"/>
              </w:rPr>
              <w:t>отсутствовали</w:t>
            </w:r>
            <w:r w:rsidRPr="005C3426">
              <w:rPr>
                <w:rFonts w:eastAsiaTheme="minorHAnsi"/>
                <w:sz w:val="20"/>
                <w:lang w:eastAsia="en-US"/>
              </w:rPr>
              <w:t xml:space="preserve">. </w:t>
            </w:r>
          </w:p>
          <w:p w:rsidR="0024548A" w:rsidRPr="005C3426" w:rsidRDefault="0024548A" w:rsidP="00764659">
            <w:pPr>
              <w:pStyle w:val="af4"/>
              <w:jc w:val="both"/>
              <w:rPr>
                <w:rFonts w:eastAsiaTheme="minorHAnsi"/>
                <w:sz w:val="20"/>
                <w:lang w:eastAsia="en-US"/>
              </w:rPr>
            </w:pPr>
            <w:r w:rsidRPr="005C3426">
              <w:rPr>
                <w:rFonts w:eastAsiaTheme="minorHAnsi"/>
                <w:sz w:val="20"/>
                <w:lang w:eastAsia="en-US"/>
              </w:rPr>
              <w:t>В регионе принята необходимая нормативная правовая база, проводи</w:t>
            </w:r>
            <w:r w:rsidR="004D6B80" w:rsidRPr="005C3426">
              <w:rPr>
                <w:rFonts w:eastAsiaTheme="minorHAnsi"/>
                <w:sz w:val="20"/>
                <w:lang w:eastAsia="en-US"/>
              </w:rPr>
              <w:t>лась</w:t>
            </w:r>
            <w:r w:rsidRPr="005C3426">
              <w:rPr>
                <w:rFonts w:eastAsiaTheme="minorHAnsi"/>
                <w:sz w:val="20"/>
                <w:lang w:eastAsia="en-US"/>
              </w:rPr>
              <w:t xml:space="preserve"> информационная работа, выделя</w:t>
            </w:r>
            <w:r w:rsidR="004D6B80" w:rsidRPr="005C3426">
              <w:rPr>
                <w:rFonts w:eastAsiaTheme="minorHAnsi"/>
                <w:sz w:val="20"/>
                <w:lang w:eastAsia="en-US"/>
              </w:rPr>
              <w:t>лись</w:t>
            </w:r>
            <w:r w:rsidRPr="005C3426">
              <w:rPr>
                <w:rFonts w:eastAsiaTheme="minorHAnsi"/>
                <w:sz w:val="20"/>
                <w:lang w:eastAsia="en-US"/>
              </w:rPr>
              <w:t xml:space="preserve"> субсидии в соответствии с бюджетным законодате</w:t>
            </w:r>
            <w:r w:rsidR="00DD3CE8" w:rsidRPr="005C3426">
              <w:rPr>
                <w:rFonts w:eastAsiaTheme="minorHAnsi"/>
                <w:sz w:val="20"/>
                <w:lang w:eastAsia="en-US"/>
              </w:rPr>
              <w:t>льством Российской Федерации</w:t>
            </w:r>
            <w:r w:rsidR="00894552" w:rsidRPr="005C3426">
              <w:rPr>
                <w:rFonts w:eastAsiaTheme="minorHAnsi"/>
                <w:sz w:val="20"/>
                <w:lang w:eastAsia="en-US"/>
              </w:rPr>
              <w:t>.</w:t>
            </w:r>
          </w:p>
          <w:p w:rsidR="0024548A" w:rsidRPr="005C3426" w:rsidRDefault="0024548A" w:rsidP="002454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целях обеспечения в необходимом объеме компенсации затрат негосударственных поставщиков социальных услуг за оказание социальных услуг тарифы на социальные услуги, входящие в региональный перечень социальных услуг, установлены на уровне 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подушевых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нормативов финансирования, рассчитанных с учетом всех прямых и косвенных затрат, связанных с оказанием услуг.</w:t>
            </w:r>
          </w:p>
          <w:p w:rsidR="005B38A9" w:rsidRPr="005C3426" w:rsidRDefault="0024548A" w:rsidP="0076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Применение экономически обоснованных тарифов </w:t>
            </w:r>
            <w:r w:rsidR="002C65F0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способствует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расширению участия негосударствен</w:t>
            </w:r>
            <w:r w:rsidR="007A318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ного сектора в социальной сфере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7D3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5C1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Формирование единых, экономически обоснованных тарифов на социальные услуги в сфере социального обслуживания, как для государственных, так и негосударственных поставщиков социальных услуг</w:t>
            </w:r>
          </w:p>
          <w:p w:rsidR="00364864" w:rsidRPr="005C3426" w:rsidRDefault="00364864" w:rsidP="005C1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116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Тарифы на социальные услуги, входящие в региональный перечень социальных услуг, установлены на уровне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нормативов финансирования в соответствии с постановлением Правительства Рязанской области от 03.12.2014 № 350 «Об установлении Порядка утверждения тарифов на социальные услуги на основании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подушевых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нормативов финансирования социальных услуг» и утверждены соответствующими приказами 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МТСЗН Рязанской области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B38A9" w:rsidRPr="005C3426" w:rsidRDefault="005B38A9" w:rsidP="001161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Расчет 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подушевых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нормативов финансирования осуществлялся в соответствии с </w:t>
            </w:r>
            <w:proofErr w:type="gram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Методическими</w:t>
            </w:r>
            <w:proofErr w:type="gram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рекомендациям, утвержденными постановлением Правительства Российской Федерации от 01.12.2014 № 1285 «О расчете </w:t>
            </w:r>
            <w:proofErr w:type="spellStart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подушевых</w:t>
            </w:r>
            <w:proofErr w:type="spellEnd"/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нормативов финансирования социальных услуг» (далее – Рекомендации). </w:t>
            </w:r>
          </w:p>
          <w:p w:rsidR="005B38A9" w:rsidRPr="005C3426" w:rsidRDefault="00FA1C82" w:rsidP="001161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соответствии с</w:t>
            </w:r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47AB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екомендаци</w:t>
            </w: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ями</w:t>
            </w:r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подушевые</w:t>
            </w:r>
            <w:proofErr w:type="spellEnd"/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нормативы финансирования каждой социальной услуги рассчитывались, исходя из средних расходов государственных организаций </w:t>
            </w:r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социального обслуживания на предоставление услуги за отчетный период (год). При проведении расчетов были учтены все прямые и косвенные затраты, связанные с оказанием услуг, что позволяет говорить об экономической обоснованности как </w:t>
            </w:r>
            <w:proofErr w:type="spellStart"/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подушевых</w:t>
            </w:r>
            <w:proofErr w:type="spellEnd"/>
            <w:r w:rsidR="005B38A9"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нормативов финансирования, так и сформированных на их основании тарифов. Благодаря применению экономически обоснованных тарифов будет обеспечена в необходимом объеме компенсация затрат негосударственных поставщиков социальных услуг, что, в свою очередь, будет способствовать расширению участия негосударственного сектора в социальной сфере.</w:t>
            </w:r>
          </w:p>
          <w:p w:rsidR="009547AB" w:rsidRPr="005C3426" w:rsidRDefault="005B38A9" w:rsidP="00FE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целях соблюдения принципа экономической обоснованности применяемых тарифов осуществляется регулярный анализ расходов учреждений на оказание социальных услуг по итогам работы за очередной отчетный период (не менее года) с внесением соответствующих изменений в нормативные акты, регулирующие данные вопросы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CA6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Рынок услуг в сфере культуры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23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Проведение мониторинга негосударственных организаций и качества предоставляемых ими услуг</w:t>
            </w:r>
          </w:p>
          <w:p w:rsidR="005B38A9" w:rsidRPr="005C3426" w:rsidRDefault="005B38A9" w:rsidP="00284892">
            <w:pPr>
              <w:spacing w:after="0" w:line="240" w:lineRule="auto"/>
              <w:ind w:right="-23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2015-2019 гг. ежегодно</w:t>
            </w:r>
          </w:p>
          <w:p w:rsidR="005B38A9" w:rsidRPr="005C3426" w:rsidRDefault="005B38A9" w:rsidP="00284892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7BC" w:rsidRPr="005C3426" w:rsidRDefault="00BE1FF8" w:rsidP="0042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2018 год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09F0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региональный </w:t>
            </w:r>
            <w:r w:rsidR="007A318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методический</w:t>
            </w:r>
            <w:r w:rsidR="002D09F0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по работе с инвалидами направил</w:t>
            </w:r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негосударственные организации </w:t>
            </w:r>
            <w:r w:rsidR="0085423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Мещерский музей деревянного зодчества имени В.П. Грошева, музей «Русский самовар» и </w:t>
            </w:r>
            <w:proofErr w:type="spellStart"/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Касимовский</w:t>
            </w:r>
            <w:proofErr w:type="spellEnd"/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музей колоколов</w:t>
            </w:r>
            <w:r w:rsidR="00424C0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Сказочный музей </w:t>
            </w:r>
            <w:proofErr w:type="spellStart"/>
            <w:r w:rsidR="00424C0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пощуповской</w:t>
            </w:r>
            <w:proofErr w:type="spellEnd"/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4C0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игрушки, </w:t>
            </w:r>
            <w:proofErr w:type="spellStart"/>
            <w:r w:rsidR="00424C0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Касимовский</w:t>
            </w:r>
            <w:proofErr w:type="spellEnd"/>
            <w:r w:rsidR="00424C0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музей необычных коллекций, Музей истории рязанского леденца «Сахаровар», «Галерея пряников», Интерактивный музей сказок «Забава»</w:t>
            </w:r>
            <w:r w:rsidR="0085423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методическое пособие «К вам в музей пришли особые дети», подготовленное на основе</w:t>
            </w:r>
            <w:proofErr w:type="gramEnd"/>
            <w:r w:rsidR="0085423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опыта Музея «Огни Москвы»</w:t>
            </w:r>
            <w:r w:rsidR="00424C0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24C04" w:rsidRPr="005C3426" w:rsidRDefault="00424C04" w:rsidP="0042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Пособие содержит рекомендации по составлению экскурсионного маршрута, определению продолжительности и формата мероприятий, работе в экспозиционном пространстве и выборе музейных предметов для занятий с детьми с особенностями ментального развития</w:t>
            </w:r>
            <w:r w:rsidR="00C53FE5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53FE5" w:rsidRPr="005C3426" w:rsidRDefault="00C53FE5" w:rsidP="0042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перечень негосударственных музеев Рязанской области вошли открывшиеся в 2018 году Музей «Фабрика игрушек» и Музей холодного оружия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pStyle w:val="ConsPlusNormal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eastAsia="Times New Roman"/>
                <w:color w:val="000000" w:themeColor="text1"/>
                <w:sz w:val="20"/>
                <w:szCs w:val="20"/>
              </w:rPr>
              <w:t>Министерство культуры и тризма Рязанской области (Минкультуры Рязанской области)</w:t>
            </w:r>
            <w:r w:rsidR="005B38A9" w:rsidRPr="005C34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284892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7D3798">
            <w:pPr>
              <w:pStyle w:val="ConsPlusNormal"/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Направление результатов мониторинга </w:t>
            </w:r>
          </w:p>
          <w:p w:rsidR="005B38A9" w:rsidRPr="005C3426" w:rsidRDefault="005B38A9" w:rsidP="007D3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Минэкономразвития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7D3798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7D3798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в срок </w:t>
            </w:r>
            <w:proofErr w:type="gramStart"/>
            <w:r w:rsidRPr="005C3426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C342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2D09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Предварительный проект процедуры проведения мониторинга был направлен на рассмотрение в </w:t>
            </w:r>
            <w:r w:rsidR="002D09F0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МПЭР РО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7D3798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Информирование жителей Рязанской области о предоставлении услуг в сфере культуры  посредством размещения информации на официальном сайте Минкультуры негосударственными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  2015-2019 гг. </w:t>
            </w:r>
          </w:p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9B0963" w:rsidP="00D33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02455C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 году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="00D33AA1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нформирование жителей Рязанской области о предоставлении услуг в сфере культуры осуществля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лось</w:t>
            </w:r>
            <w:r w:rsidR="00D33AA1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посредством регулярного размещения информации на сайтах </w:t>
            </w:r>
            <w:r w:rsidR="005B38A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«Музеи Рязанской области», «Везде культура», «Туризм и </w:t>
            </w:r>
            <w:r w:rsidR="005B38A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отдых в Рязанской области».</w:t>
            </w:r>
          </w:p>
          <w:p w:rsidR="005B38A9" w:rsidRPr="005C3426" w:rsidRDefault="005B38A9" w:rsidP="007A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разделе «Частные и ведомственные музеи» размещена информация о 5 частных музеях: местонахождение, состав коллекции, реализуемые музейные программы, стоимость услуг, а также информация о проводимых мероприятиях. </w:t>
            </w:r>
            <w:r w:rsidR="00AC2A5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Обновление о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бщ</w:t>
            </w:r>
            <w:r w:rsidR="00AC2A5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ей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</w:t>
            </w:r>
            <w:r w:rsidR="00AC2A5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осуществляется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части анонсов, новостей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спольз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ованием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2A5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материал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сайтов подведомственных муниципальных учреждений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9C7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Консультирование негосударственных организаций по  вопросам предоставления услуг населению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9C76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2015-2019гг.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A1" w:rsidRPr="005C3426" w:rsidRDefault="0002455C" w:rsidP="0042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3AA1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E307B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33AA1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D33AA1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обращений от </w:t>
            </w:r>
            <w:r w:rsidR="00D33AA1" w:rsidRPr="005C342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негосударственных организаций с целью сотрудничества и доступа к бюджетным средствам не поступало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8. Рынок услуг жилищно-коммунального хозяйства</w:t>
            </w:r>
          </w:p>
        </w:tc>
      </w:tr>
      <w:tr w:rsidR="005856D8" w:rsidRPr="005C3426" w:rsidTr="00FE2F6E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left="1"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осуществление лицензирования управляющих организаций на осуществление деятельности по управлению многоквартирными домами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left="1" w:right="-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мере необходимости</w:t>
            </w:r>
          </w:p>
          <w:p w:rsidR="005B38A9" w:rsidRPr="005C3426" w:rsidRDefault="005B38A9" w:rsidP="00284892">
            <w:pPr>
              <w:spacing w:after="0" w:line="240" w:lineRule="auto"/>
              <w:ind w:left="1" w:right="-23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2015-2019 гг.</w:t>
            </w:r>
          </w:p>
          <w:p w:rsidR="005B38A9" w:rsidRPr="005C3426" w:rsidRDefault="005B38A9" w:rsidP="00284892">
            <w:pPr>
              <w:spacing w:after="0" w:line="240" w:lineRule="auto"/>
              <w:ind w:left="1" w:right="-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9B2B0F" w:rsidP="007B5E7B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  <w:r w:rsidRPr="005C3426">
              <w:rPr>
                <w:rFonts w:ascii="Times New Roman" w:hAnsi="Times New Roman"/>
              </w:rPr>
              <w:t>В</w:t>
            </w:r>
            <w:r w:rsidR="005B38A9" w:rsidRPr="005C3426">
              <w:rPr>
                <w:rFonts w:ascii="Times New Roman" w:hAnsi="Times New Roman"/>
              </w:rPr>
              <w:t xml:space="preserve"> 201</w:t>
            </w:r>
            <w:r w:rsidR="00D145B6" w:rsidRPr="005C3426">
              <w:rPr>
                <w:rFonts w:ascii="Times New Roman" w:hAnsi="Times New Roman"/>
              </w:rPr>
              <w:t>8</w:t>
            </w:r>
            <w:r w:rsidRPr="005C3426">
              <w:rPr>
                <w:rFonts w:ascii="Times New Roman" w:hAnsi="Times New Roman"/>
              </w:rPr>
              <w:t xml:space="preserve"> году</w:t>
            </w:r>
            <w:r w:rsidR="005B38A9" w:rsidRPr="005C3426">
              <w:rPr>
                <w:rFonts w:ascii="Times New Roman" w:hAnsi="Times New Roman"/>
              </w:rPr>
              <w:t xml:space="preserve"> прекращено действие </w:t>
            </w:r>
            <w:r w:rsidRPr="005C3426">
              <w:rPr>
                <w:rFonts w:ascii="Times New Roman" w:hAnsi="Times New Roman"/>
              </w:rPr>
              <w:t>17</w:t>
            </w:r>
            <w:r w:rsidR="005B38A9" w:rsidRPr="005C3426">
              <w:rPr>
                <w:rFonts w:ascii="Times New Roman" w:hAnsi="Times New Roman"/>
              </w:rPr>
              <w:t>-</w:t>
            </w:r>
            <w:r w:rsidRPr="005C3426">
              <w:rPr>
                <w:rFonts w:ascii="Times New Roman" w:hAnsi="Times New Roman"/>
              </w:rPr>
              <w:t>ти</w:t>
            </w:r>
            <w:r w:rsidR="005B38A9" w:rsidRPr="005C3426">
              <w:rPr>
                <w:rFonts w:ascii="Times New Roman" w:hAnsi="Times New Roman"/>
              </w:rPr>
              <w:t xml:space="preserve"> лицензий на осуществление деятельности по управлению многоквартирными домами (действующих лицензий - </w:t>
            </w:r>
            <w:r w:rsidRPr="005C3426">
              <w:rPr>
                <w:rFonts w:ascii="Times New Roman" w:hAnsi="Times New Roman"/>
              </w:rPr>
              <w:t>153</w:t>
            </w:r>
            <w:r w:rsidR="005B38A9" w:rsidRPr="005C3426">
              <w:rPr>
                <w:rFonts w:ascii="Times New Roman" w:hAnsi="Times New Roman"/>
              </w:rPr>
              <w:t>)</w:t>
            </w:r>
            <w:r w:rsidR="005F5EBF" w:rsidRPr="005C3426">
              <w:rPr>
                <w:rFonts w:ascii="Times New Roman" w:hAnsi="Times New Roman"/>
              </w:rPr>
              <w:t xml:space="preserve">, переоформлено </w:t>
            </w:r>
            <w:r w:rsidRPr="005C3426">
              <w:rPr>
                <w:rFonts w:ascii="Times New Roman" w:hAnsi="Times New Roman"/>
              </w:rPr>
              <w:t>42</w:t>
            </w:r>
            <w:r w:rsidR="005F5EBF" w:rsidRPr="005C3426">
              <w:rPr>
                <w:rFonts w:ascii="Times New Roman" w:hAnsi="Times New Roman"/>
              </w:rPr>
              <w:t xml:space="preserve"> лицензий</w:t>
            </w:r>
            <w:r w:rsidRPr="005C3426">
              <w:rPr>
                <w:rFonts w:ascii="Times New Roman" w:hAnsi="Times New Roman"/>
              </w:rPr>
              <w:t>, выдано -18</w:t>
            </w:r>
            <w:r w:rsidR="005B38A9" w:rsidRPr="005C3426">
              <w:rPr>
                <w:rFonts w:ascii="Times New Roman" w:hAnsi="Times New Roman"/>
              </w:rPr>
              <w:t xml:space="preserve">. </w:t>
            </w:r>
          </w:p>
          <w:p w:rsidR="005B38A9" w:rsidRPr="005C3426" w:rsidRDefault="005B38A9" w:rsidP="007B5E7B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  <w:r w:rsidRPr="005C3426">
              <w:rPr>
                <w:rFonts w:ascii="Times New Roman" w:hAnsi="Times New Roman"/>
              </w:rPr>
              <w:t xml:space="preserve">Реестры лицензий размещены в государственной информационной системе жилищно-коммунального хозяйства (далее - ГИС ЖКХ) и на сайте </w:t>
            </w:r>
            <w:proofErr w:type="spellStart"/>
            <w:r w:rsidR="00F42652" w:rsidRPr="005C3426">
              <w:rPr>
                <w:rFonts w:ascii="Times New Roman" w:hAnsi="Times New Roman"/>
              </w:rPr>
              <w:t>Госжилинспекция</w:t>
            </w:r>
            <w:proofErr w:type="spellEnd"/>
            <w:r w:rsidR="007A3189" w:rsidRPr="005C3426">
              <w:rPr>
                <w:rFonts w:ascii="Times New Roman" w:hAnsi="Times New Roman"/>
              </w:rPr>
              <w:t xml:space="preserve"> Рязанской области</w:t>
            </w:r>
            <w:r w:rsidRPr="005C3426">
              <w:rPr>
                <w:rFonts w:ascii="Times New Roman" w:hAnsi="Times New Roman"/>
              </w:rPr>
              <w:t>.</w:t>
            </w:r>
          </w:p>
          <w:p w:rsidR="005B38A9" w:rsidRPr="005C3426" w:rsidRDefault="005B38A9" w:rsidP="009B2B0F">
            <w:pPr>
              <w:pStyle w:val="af"/>
              <w:ind w:firstLine="3"/>
              <w:jc w:val="both"/>
              <w:rPr>
                <w:rFonts w:ascii="Times New Roman" w:hAnsi="Times New Roman"/>
                <w:color w:val="FF0000"/>
              </w:rPr>
            </w:pPr>
            <w:r w:rsidRPr="005C3426">
              <w:rPr>
                <w:rFonts w:ascii="Times New Roman" w:hAnsi="Times New Roman"/>
              </w:rPr>
              <w:t xml:space="preserve">Рассмотрено </w:t>
            </w:r>
            <w:r w:rsidR="009B2B0F" w:rsidRPr="005C3426">
              <w:rPr>
                <w:rFonts w:ascii="Times New Roman" w:hAnsi="Times New Roman"/>
              </w:rPr>
              <w:t>1521</w:t>
            </w:r>
            <w:r w:rsidRPr="005C3426">
              <w:rPr>
                <w:rFonts w:ascii="Times New Roman" w:hAnsi="Times New Roman"/>
              </w:rPr>
              <w:t xml:space="preserve"> заявлени</w:t>
            </w:r>
            <w:r w:rsidR="005F5EBF" w:rsidRPr="005C3426">
              <w:rPr>
                <w:rFonts w:ascii="Times New Roman" w:hAnsi="Times New Roman"/>
              </w:rPr>
              <w:t>я</w:t>
            </w:r>
            <w:r w:rsidRPr="005C3426">
              <w:rPr>
                <w:rFonts w:ascii="Times New Roman" w:hAnsi="Times New Roman"/>
              </w:rPr>
              <w:t xml:space="preserve"> о внесении изменений в реестры лицензий. </w:t>
            </w:r>
            <w:r w:rsidR="0072511D" w:rsidRPr="005C3426">
              <w:rPr>
                <w:rFonts w:ascii="Times New Roman" w:hAnsi="Times New Roman"/>
              </w:rPr>
              <w:t>П</w:t>
            </w:r>
            <w:r w:rsidRPr="005C3426">
              <w:rPr>
                <w:rFonts w:ascii="Times New Roman" w:hAnsi="Times New Roman"/>
              </w:rPr>
              <w:t xml:space="preserve">о </w:t>
            </w:r>
            <w:r w:rsidR="009B2B0F" w:rsidRPr="005C3426">
              <w:rPr>
                <w:rFonts w:ascii="Times New Roman" w:hAnsi="Times New Roman"/>
              </w:rPr>
              <w:t>1242</w:t>
            </w:r>
            <w:r w:rsidR="00143DB7" w:rsidRPr="005C3426">
              <w:rPr>
                <w:rFonts w:ascii="Times New Roman" w:hAnsi="Times New Roman"/>
              </w:rPr>
              <w:t xml:space="preserve"> </w:t>
            </w:r>
            <w:r w:rsidRPr="005C3426">
              <w:rPr>
                <w:rFonts w:ascii="Times New Roman" w:hAnsi="Times New Roman"/>
              </w:rPr>
              <w:t>многоквартирным домам</w:t>
            </w:r>
            <w:r w:rsidR="0072511D" w:rsidRPr="005C3426">
              <w:rPr>
                <w:rFonts w:ascii="Times New Roman" w:hAnsi="Times New Roman"/>
              </w:rPr>
              <w:t xml:space="preserve"> внесены изменения</w:t>
            </w:r>
            <w:r w:rsidRPr="005C3426">
              <w:rPr>
                <w:rFonts w:ascii="Times New Roman" w:hAnsi="Times New Roman"/>
              </w:rPr>
              <w:t>.</w:t>
            </w:r>
            <w:r w:rsidRPr="005C3426">
              <w:rPr>
                <w:rFonts w:ascii="Times New Roman" w:hAnsi="Times New Roman"/>
                <w:color w:val="FF0000"/>
              </w:rPr>
              <w:t xml:space="preserve"> </w:t>
            </w:r>
            <w:r w:rsidRPr="005C3426">
              <w:rPr>
                <w:rFonts w:ascii="Times New Roman" w:hAnsi="Times New Roman"/>
              </w:rPr>
              <w:t xml:space="preserve">Выдано </w:t>
            </w:r>
            <w:r w:rsidR="009B2B0F" w:rsidRPr="005C3426">
              <w:rPr>
                <w:rFonts w:ascii="Times New Roman" w:hAnsi="Times New Roman"/>
              </w:rPr>
              <w:t>152</w:t>
            </w:r>
            <w:r w:rsidRPr="005C3426">
              <w:rPr>
                <w:rFonts w:ascii="Times New Roman" w:hAnsi="Times New Roman"/>
              </w:rPr>
              <w:t xml:space="preserve"> выпис</w:t>
            </w:r>
            <w:r w:rsidR="005F5EBF" w:rsidRPr="005C3426">
              <w:rPr>
                <w:rFonts w:ascii="Times New Roman" w:hAnsi="Times New Roman"/>
              </w:rPr>
              <w:t>о</w:t>
            </w:r>
            <w:r w:rsidRPr="005C3426">
              <w:rPr>
                <w:rFonts w:ascii="Times New Roman" w:hAnsi="Times New Roman"/>
              </w:rPr>
              <w:t xml:space="preserve">к из реестра лицензий. Руководителям управляющих компаний выдано </w:t>
            </w:r>
            <w:r w:rsidR="009B2B0F" w:rsidRPr="005C3426">
              <w:rPr>
                <w:rFonts w:ascii="Times New Roman" w:hAnsi="Times New Roman"/>
              </w:rPr>
              <w:t>34</w:t>
            </w:r>
            <w:r w:rsidRPr="005C3426">
              <w:rPr>
                <w:rFonts w:ascii="Times New Roman" w:hAnsi="Times New Roman"/>
              </w:rPr>
              <w:t xml:space="preserve"> квалификационных аттестат</w:t>
            </w:r>
            <w:r w:rsidR="00143DB7" w:rsidRPr="005C3426">
              <w:rPr>
                <w:rFonts w:ascii="Times New Roman" w:hAnsi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Государственная жилищная инспекция Рязанской области (далее - </w:t>
            </w:r>
            <w:proofErr w:type="spellStart"/>
            <w:r w:rsidR="005B38A9" w:rsidRPr="005C3426">
              <w:rPr>
                <w:rFonts w:eastAsia="Times New Roman"/>
                <w:sz w:val="20"/>
                <w:szCs w:val="20"/>
              </w:rPr>
              <w:t>Госжилинспекция</w:t>
            </w:r>
            <w:proofErr w:type="spellEnd"/>
            <w:r w:rsidRPr="005C3426">
              <w:rPr>
                <w:rFonts w:eastAsia="Times New Roman"/>
                <w:sz w:val="20"/>
                <w:szCs w:val="20"/>
              </w:rPr>
              <w:t xml:space="preserve"> Рязанской области)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left="1"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Обеспечение  функционирования «горячей телефонной линии», а также электронной формы обратной связи в информационно-телекоммуникационной сети «Интернет»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left="1" w:right="-108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Постоянно</w:t>
            </w:r>
          </w:p>
          <w:p w:rsidR="005B38A9" w:rsidRPr="005C3426" w:rsidRDefault="005B38A9" w:rsidP="00284892">
            <w:pPr>
              <w:spacing w:after="0" w:line="240" w:lineRule="auto"/>
              <w:ind w:left="1" w:right="-108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2015-2019 гг. </w:t>
            </w:r>
          </w:p>
          <w:p w:rsidR="005B38A9" w:rsidRPr="005C3426" w:rsidRDefault="005B38A9" w:rsidP="007D3798">
            <w:pPr>
              <w:spacing w:after="0" w:line="240" w:lineRule="auto"/>
              <w:ind w:left="1" w:right="-108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189" w:rsidRPr="005C3426" w:rsidRDefault="00F61A75" w:rsidP="00DD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Госжилинспекции</w:t>
            </w:r>
            <w:proofErr w:type="spellEnd"/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eastAsia="Times New Roman" w:hAnsi="Times New Roman"/>
                <w:sz w:val="20"/>
                <w:szCs w:val="20"/>
              </w:rPr>
              <w:t>Рязанской области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организована</w:t>
            </w:r>
            <w:proofErr w:type="gramEnd"/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A3189" w:rsidRPr="005C3426" w:rsidRDefault="007A3189" w:rsidP="007A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proofErr w:type="gramStart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горячая</w:t>
            </w:r>
            <w:proofErr w:type="gramEnd"/>
            <w:r w:rsidR="00F61A75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телефонной линии», </w:t>
            </w:r>
          </w:p>
          <w:p w:rsidR="005B38A9" w:rsidRPr="005C3426" w:rsidRDefault="007A3189" w:rsidP="007A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61A75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интернет-приемная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Госжилинспекции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eastAsia="Times New Roman" w:hAnsi="Times New Roman"/>
                <w:sz w:val="20"/>
                <w:szCs w:val="20"/>
              </w:rPr>
              <w:t>Рязанской области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1A75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с возможностью прикрепления файлов. По всем поступающим в инспекцию обращениям принимаются меры.</w:t>
            </w:r>
            <w:r w:rsidR="00F61A75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F61A75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C3426">
              <w:rPr>
                <w:rFonts w:eastAsia="Times New Roman"/>
                <w:sz w:val="20"/>
                <w:szCs w:val="20"/>
              </w:rPr>
              <w:t>Госжилинспекция</w:t>
            </w:r>
            <w:proofErr w:type="spellEnd"/>
            <w:r w:rsidR="007A3189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left="1"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Передача объектов коммунального хозяйства муниципальных предприятий, осуществляющих неэффективное управление, частным операторам на основе концессионных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мере выявления неэффективных предприятий</w:t>
            </w:r>
          </w:p>
          <w:p w:rsidR="005B38A9" w:rsidRPr="005C3426" w:rsidRDefault="005B38A9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2015-2019 гг.</w:t>
            </w:r>
          </w:p>
          <w:p w:rsidR="005B38A9" w:rsidRPr="005C3426" w:rsidRDefault="005B38A9" w:rsidP="007D37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F710A6" w:rsidP="007D596D">
            <w:pPr>
              <w:spacing w:after="0" w:line="240" w:lineRule="auto"/>
              <w:ind w:left="1" w:right="-23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  <w:r w:rsidR="005B38A9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униципальных предприятий, осуществляющих неэффективное управление</w:t>
            </w: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66FA9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</w:t>
            </w:r>
            <w:r w:rsidR="00653CA5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</w:t>
            </w:r>
            <w:r w:rsidR="00653CA5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  <w:r w:rsidR="00653CA5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5B38A9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5D4840">
            <w:pPr>
              <w:spacing w:after="0" w:line="240" w:lineRule="auto"/>
              <w:ind w:left="1" w:right="-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топливно-энергетического комплекса и жилищно-коммунального хозяйства Рязанской области (далее - Министерство ТЭК и ЖКХ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56D8" w:rsidRPr="005C3426" w:rsidTr="00FE2F6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5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596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Раскрытие информации  в соответ</w:t>
            </w:r>
            <w:r w:rsidR="007D596D"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ствии с требованиями ГИС ЖКХ </w:t>
            </w: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 отрасли ЖКХ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20D0" w:rsidRPr="005C3426" w:rsidRDefault="00BA46A0" w:rsidP="00B3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66FA9" w:rsidRPr="005C3426">
              <w:rPr>
                <w:rFonts w:ascii="Times New Roman" w:hAnsi="Times New Roman" w:cs="Times New Roman"/>
                <w:sz w:val="20"/>
                <w:szCs w:val="20"/>
              </w:rPr>
              <w:t>2018 году</w:t>
            </w:r>
            <w:r w:rsidR="006505F6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E3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Рязанской области 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в системе ГИС ЖКХ зарегистрировано</w:t>
            </w:r>
            <w:r w:rsidR="009B096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  <w:r w:rsidR="000920D0" w:rsidRPr="005C34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46A0" w:rsidRPr="005C3426" w:rsidRDefault="000920D0" w:rsidP="00B3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государственной власти Рязанской области</w:t>
            </w:r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получивших лицензию на осуществление деятельности по управлению многоквартирными домами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6A0" w:rsidRPr="005C3426" w:rsidRDefault="000920D0" w:rsidP="00B3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>ТСЖ</w:t>
            </w:r>
            <w:r w:rsidR="00FD5C12"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ЖК, ЖСК.</w:t>
            </w:r>
          </w:p>
          <w:p w:rsidR="005B38A9" w:rsidRPr="005C3426" w:rsidRDefault="000920D0" w:rsidP="00B3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>оставщиками обеспечивается размещение информации в соответствии с требованиями законодательства о ГИС ЖКХ.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8A9" w:rsidRPr="005C3426" w:rsidRDefault="00653CA5" w:rsidP="007D596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Ведется работа</w:t>
            </w:r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рассмотрению обращений граждан, поступающих по</w:t>
            </w:r>
            <w:r w:rsidR="00BA46A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каналам</w:t>
            </w:r>
            <w:r w:rsidR="00115E3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ГИС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7A3189" w:rsidP="00FE0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ТЭК и ЖКХ Рязанской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Рынок розничной торговли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342" w:rsidRPr="005C3426" w:rsidRDefault="00BE2342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42" w:rsidRPr="005C3426" w:rsidRDefault="00BE2342" w:rsidP="002848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мониторинга обеспеченности населения торговыми площадями в муниципальных образованиях 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42" w:rsidRPr="005C3426" w:rsidRDefault="00BE2342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BE2342" w:rsidRPr="005C3426" w:rsidRDefault="00BE2342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2016-2019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342" w:rsidRPr="005C3426" w:rsidRDefault="00F8600E" w:rsidP="00E9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2018 года обеспеченность населения Рязанской области торговыми площадями составила 999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 на 1 000 человек (103,0% к 01.01.2018)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2" w:rsidRPr="005C3426" w:rsidRDefault="00BE2342" w:rsidP="00AF4926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</w:t>
            </w:r>
            <w:r w:rsidR="00AF4926" w:rsidRPr="005C3426">
              <w:rPr>
                <w:rFonts w:eastAsia="Times New Roman"/>
                <w:sz w:val="20"/>
                <w:szCs w:val="20"/>
              </w:rPr>
              <w:t>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Pr="005C3426">
              <w:rPr>
                <w:rFonts w:eastAsia="Times New Roman"/>
                <w:sz w:val="20"/>
                <w:szCs w:val="20"/>
              </w:rPr>
              <w:t>, органы местного самоуправления (по согласованию)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Расширение мобильной, мелкорозничной, ярмарочной, фирменной и сезонной торговли сельскохозяйственной продукцией, продовольственными товарами рязанскими производителями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F9B" w:rsidRPr="005C3426" w:rsidRDefault="00F8600E" w:rsidP="00E27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По состоянию на 01.01</w:t>
            </w:r>
            <w:r w:rsidR="00E27F9B" w:rsidRPr="005C342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C34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7F9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года действуют:</w:t>
            </w:r>
          </w:p>
          <w:p w:rsidR="00E27F9B" w:rsidRPr="005C3426" w:rsidRDefault="00E27F9B" w:rsidP="00E27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F8600E" w:rsidRPr="005C342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proofErr w:type="gram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объект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убыль – </w:t>
            </w:r>
            <w:r w:rsidR="00F8600E" w:rsidRPr="005C3426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%),</w:t>
            </w:r>
          </w:p>
          <w:p w:rsidR="00E27F9B" w:rsidRPr="005C3426" w:rsidRDefault="00E27F9B" w:rsidP="00E27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 w:rsidR="00F8600E" w:rsidRPr="005C342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E771C1" w:rsidRPr="005C342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мелкорозничной торговли (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, прирост 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00E" w:rsidRPr="005C342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%),</w:t>
            </w:r>
          </w:p>
          <w:p w:rsidR="00E27F9B" w:rsidRPr="005C3426" w:rsidRDefault="00E27F9B" w:rsidP="00E27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 w:rsidR="00E771C1" w:rsidRPr="005C34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ярмарк</w:t>
            </w:r>
            <w:r w:rsidR="00E771C1" w:rsidRPr="005C34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100% к 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) в 2</w:t>
            </w:r>
            <w:r w:rsidR="00C726D2" w:rsidRPr="005C3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образованиях. </w:t>
            </w:r>
          </w:p>
          <w:p w:rsidR="00E27F9B" w:rsidRPr="005C3426" w:rsidRDefault="00E27F9B" w:rsidP="00E27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областном центре еженедельно проводятся 5 ярмарок выходного дня (за 201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реализовано товаров на сумму </w:t>
            </w:r>
            <w:r w:rsidR="00F8600E" w:rsidRPr="005C3426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рублей, что на </w:t>
            </w:r>
            <w:r w:rsidR="00E771C1" w:rsidRPr="005C3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00E" w:rsidRPr="005C34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523554" w:rsidRPr="005C3426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ьше, чем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в 2017 году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27F9B" w:rsidRPr="005C3426" w:rsidRDefault="00E27F9B" w:rsidP="00E77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34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ежедневной торговли сельхозпродукцией выд</w:t>
            </w:r>
            <w:r w:rsidR="007D1938" w:rsidRPr="005C34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елены дополнительные площадки (14</w:t>
            </w:r>
            <w:r w:rsidRPr="005C34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адресных ориентиров)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</w:t>
            </w:r>
            <w:r w:rsidR="00AF4926" w:rsidRPr="005C3426">
              <w:rPr>
                <w:rFonts w:eastAsia="Times New Roman"/>
                <w:sz w:val="20"/>
                <w:szCs w:val="20"/>
              </w:rPr>
              <w:t>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Pr="005C3426">
              <w:rPr>
                <w:rFonts w:eastAsia="Times New Roman"/>
                <w:sz w:val="20"/>
                <w:szCs w:val="20"/>
              </w:rPr>
              <w:t>, органы местного самоуправления</w:t>
            </w:r>
          </w:p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5856D8" w:rsidRPr="005C3426" w:rsidTr="00FE2F6E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6D10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6D10E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Расширение проекта «Забота» по обслуживанию отдельных социально незащищенных категорий граждан путем увеличения количества предприятий-участников, особенно в сельских населенных пунктах, и расширения ассортимента предлагаемых товаров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6D10E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5B38A9" w:rsidRPr="005C3426" w:rsidRDefault="005B38A9" w:rsidP="006D10E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EE1D61" w:rsidP="00E83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Социальная программа «Забота» внедрена во все</w:t>
            </w:r>
            <w:r w:rsidR="008D48E0" w:rsidRPr="005C3426">
              <w:rPr>
                <w:rFonts w:ascii="Times New Roman" w:hAnsi="Times New Roman" w:cs="Times New Roman"/>
                <w:sz w:val="20"/>
                <w:szCs w:val="20"/>
              </w:rPr>
              <w:t>х муниципальных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8D48E0" w:rsidRPr="005C34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области. </w:t>
            </w:r>
            <w:r w:rsidR="00E833F3">
              <w:rPr>
                <w:rFonts w:ascii="Times New Roman" w:hAnsi="Times New Roman" w:cs="Times New Roman"/>
                <w:bCs/>
                <w:sz w:val="20"/>
                <w:szCs w:val="20"/>
              </w:rPr>
              <w:t>Данная программа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льготным категориям граждан (около 250 тыс</w:t>
            </w:r>
            <w:r w:rsidR="008848B2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человек) приобретать продукты питания и получать услуги по льготным ценам. Всего </w:t>
            </w:r>
            <w:r w:rsidR="00FD5C12" w:rsidRPr="005C342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работают 250 предприятий потребительского рынка (магазины, ателье, парикмахерские, химчистки, аптеки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6D10E8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</w:t>
            </w:r>
            <w:r w:rsidR="00AF4926" w:rsidRPr="005C3426">
              <w:rPr>
                <w:rFonts w:eastAsia="Times New Roman"/>
                <w:sz w:val="20"/>
                <w:szCs w:val="20"/>
              </w:rPr>
              <w:t>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  <w:r w:rsidRPr="005C3426">
              <w:rPr>
                <w:rFonts w:eastAsia="Times New Roman"/>
                <w:sz w:val="20"/>
                <w:szCs w:val="20"/>
              </w:rPr>
              <w:t xml:space="preserve">, органы местного самоуправления </w:t>
            </w:r>
          </w:p>
          <w:p w:rsidR="005B38A9" w:rsidRPr="005C3426" w:rsidRDefault="005B38A9" w:rsidP="006D10E8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CA6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10. Рынок услуг перевозок пассажиров наземным транспортом</w:t>
            </w:r>
          </w:p>
        </w:tc>
      </w:tr>
      <w:tr w:rsidR="005856D8" w:rsidRPr="005C3426" w:rsidTr="00FE2F6E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Оптимизация маршрутной сети перевозок пассажиров и багажа автомобильным транспортом общего пользования в межмуниципальном сообщении на территории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7D37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ежегодно</w:t>
            </w:r>
          </w:p>
          <w:p w:rsidR="005B38A9" w:rsidRPr="005C3426" w:rsidRDefault="005B38A9" w:rsidP="004E4DE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963" w:rsidRPr="005C3426" w:rsidRDefault="00603446" w:rsidP="00F1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F019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0963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F019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B0963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B0963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внесение изменений в реестр с целью оптимизации маршрутной сети перевозок пассажиров и багажа автомобильным транспортом общего пользования в межмуниципальном сообщении на территории Рязанской области не производилось.</w:t>
            </w:r>
          </w:p>
          <w:p w:rsidR="005B38A9" w:rsidRPr="005C3426" w:rsidRDefault="005B38A9" w:rsidP="009B09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Реестр маршрутов перевозок пассажиров и багажа автомобильным транспортом общего пользования в межмуниципальном сообщении на территории Рязанской области размещен на </w:t>
            </w: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официальном сайте 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Минтранс 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7A31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транспорта и автомобильных дорог Рязанской области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Минтранс Рязанской области)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Рынок услуг связи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Заключение соглашений о взаимодействии в сфере развития услуг связи между Правительством Рязанской области и операторами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31.12.2016 г.,</w:t>
            </w:r>
          </w:p>
          <w:p w:rsidR="000D7AFC" w:rsidRPr="005C3426" w:rsidRDefault="005B38A9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31.12.2017 г</w:t>
            </w:r>
          </w:p>
          <w:p w:rsidR="005B38A9" w:rsidRPr="005C3426" w:rsidRDefault="000D7AFC" w:rsidP="002848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31.12.2018</w:t>
            </w:r>
            <w:r w:rsidR="005B38A9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710F4C" w:rsidP="00E340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D7AFC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7D6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E3F10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97D6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E3F10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заключено соглашение </w:t>
            </w:r>
            <w:r w:rsidR="009608E5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между</w:t>
            </w:r>
            <w:r w:rsidR="00BE3F10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64C33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Правительством Рязанской области </w:t>
            </w:r>
            <w:r w:rsidR="00BE3F10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</w:t>
            </w:r>
            <w:r w:rsidR="009608E5" w:rsidRPr="005C342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АО </w:t>
            </w:r>
            <w:r w:rsidR="009608E5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gramStart"/>
            <w:r w:rsidR="00464C33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</w:t>
            </w:r>
            <w:r w:rsidR="00BE3F10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="00464C33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-Т</w:t>
            </w:r>
            <w:r w:rsidR="00BE3F10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елеком</w:t>
            </w:r>
            <w:proofErr w:type="gramEnd"/>
            <w:r w:rsidR="00464C33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Холдинг»</w:t>
            </w:r>
            <w:r w:rsidR="001F48D8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="00A97D67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F48D8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="00464C33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рамках </w:t>
            </w:r>
            <w:r w:rsidR="001F48D8" w:rsidRPr="005C342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которого</w:t>
            </w:r>
            <w:r w:rsidR="00464C3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 реализовать</w:t>
            </w:r>
            <w:r w:rsidR="008D48E0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ряд мероприятий, направленных н</w:t>
            </w:r>
            <w:r w:rsidR="00464C33" w:rsidRPr="005C3426">
              <w:rPr>
                <w:rFonts w:ascii="Times New Roman" w:hAnsi="Times New Roman" w:cs="Times New Roman"/>
                <w:sz w:val="20"/>
                <w:szCs w:val="20"/>
              </w:rPr>
              <w:t>а развитие телекоммуникационной инфра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структуры в цифровой экономике</w:t>
            </w:r>
            <w:r w:rsidR="00464C3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AF492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Предоставление операторам связи информации о потребностях в обеспечении связью населения Рязанской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30.11.2016 г.,                30.11.2017 г.</w:t>
            </w:r>
          </w:p>
          <w:p w:rsidR="000D7AFC" w:rsidRPr="005C3426" w:rsidRDefault="000D7AFC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30.11.2018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13B" w:rsidRPr="005C3426" w:rsidRDefault="00F339FA" w:rsidP="007A3189">
            <w:pPr>
              <w:pStyle w:val="af4"/>
              <w:jc w:val="both"/>
              <w:rPr>
                <w:sz w:val="20"/>
              </w:rPr>
            </w:pPr>
            <w:proofErr w:type="gramStart"/>
            <w:r w:rsidRPr="005C3426">
              <w:rPr>
                <w:sz w:val="20"/>
              </w:rPr>
              <w:t>О</w:t>
            </w:r>
            <w:r w:rsidR="00D37B1A" w:rsidRPr="005C3426">
              <w:rPr>
                <w:sz w:val="20"/>
              </w:rPr>
              <w:t xml:space="preserve">ператорам связи </w:t>
            </w:r>
            <w:r w:rsidR="00A21B79" w:rsidRPr="005C3426">
              <w:rPr>
                <w:sz w:val="20"/>
              </w:rPr>
              <w:t xml:space="preserve">предоставлена информация о потребностях в обеспечении связью </w:t>
            </w:r>
            <w:r w:rsidRPr="005C3426">
              <w:rPr>
                <w:sz w:val="20"/>
              </w:rPr>
              <w:t xml:space="preserve">населенных пунктов </w:t>
            </w:r>
            <w:proofErr w:type="spellStart"/>
            <w:r w:rsidR="00464C33" w:rsidRPr="005C3426">
              <w:rPr>
                <w:sz w:val="20"/>
              </w:rPr>
              <w:t>Бурминка</w:t>
            </w:r>
            <w:proofErr w:type="spellEnd"/>
            <w:r w:rsidR="00464C33" w:rsidRPr="005C3426">
              <w:rPr>
                <w:sz w:val="20"/>
              </w:rPr>
              <w:t xml:space="preserve"> и Мары Александро-Невского района, </w:t>
            </w:r>
            <w:proofErr w:type="spellStart"/>
            <w:r w:rsidR="00464C33" w:rsidRPr="005C3426">
              <w:rPr>
                <w:sz w:val="20"/>
              </w:rPr>
              <w:t>Сасыкино</w:t>
            </w:r>
            <w:proofErr w:type="spellEnd"/>
            <w:r w:rsidR="00464C33" w:rsidRPr="005C3426">
              <w:rPr>
                <w:sz w:val="20"/>
              </w:rPr>
              <w:t xml:space="preserve"> Шиловского района, </w:t>
            </w:r>
            <w:proofErr w:type="spellStart"/>
            <w:r w:rsidR="00464C33" w:rsidRPr="005C3426">
              <w:rPr>
                <w:sz w:val="20"/>
              </w:rPr>
              <w:t>Волчкарь</w:t>
            </w:r>
            <w:proofErr w:type="spellEnd"/>
            <w:r w:rsidR="00464C33" w:rsidRPr="005C3426">
              <w:rPr>
                <w:sz w:val="20"/>
              </w:rPr>
              <w:t xml:space="preserve"> </w:t>
            </w:r>
            <w:proofErr w:type="spellStart"/>
            <w:r w:rsidR="00464C33" w:rsidRPr="005C3426">
              <w:rPr>
                <w:sz w:val="20"/>
              </w:rPr>
              <w:t>Касимовского</w:t>
            </w:r>
            <w:proofErr w:type="spellEnd"/>
            <w:r w:rsidR="00464C33" w:rsidRPr="005C3426">
              <w:rPr>
                <w:sz w:val="20"/>
              </w:rPr>
              <w:t xml:space="preserve"> района, Павлец-1 </w:t>
            </w:r>
            <w:proofErr w:type="spellStart"/>
            <w:r w:rsidR="00464C33" w:rsidRPr="005C3426">
              <w:rPr>
                <w:sz w:val="20"/>
              </w:rPr>
              <w:t>Скопинского</w:t>
            </w:r>
            <w:proofErr w:type="spellEnd"/>
            <w:r w:rsidR="00464C33" w:rsidRPr="005C3426">
              <w:rPr>
                <w:sz w:val="20"/>
              </w:rPr>
              <w:t xml:space="preserve"> района, Никитино Спасского района Рязанской области</w:t>
            </w:r>
            <w:r w:rsidR="00343FD0" w:rsidRPr="005C3426">
              <w:rPr>
                <w:sz w:val="20"/>
              </w:rPr>
              <w:t xml:space="preserve">, Большие поляны </w:t>
            </w:r>
            <w:proofErr w:type="spellStart"/>
            <w:r w:rsidR="00343FD0" w:rsidRPr="005C3426">
              <w:rPr>
                <w:sz w:val="20"/>
              </w:rPr>
              <w:t>Старожиловского</w:t>
            </w:r>
            <w:proofErr w:type="spellEnd"/>
            <w:r w:rsidR="00343FD0" w:rsidRPr="005C3426">
              <w:rPr>
                <w:sz w:val="20"/>
              </w:rPr>
              <w:t xml:space="preserve"> района, </w:t>
            </w:r>
            <w:proofErr w:type="spellStart"/>
            <w:r w:rsidR="00343FD0" w:rsidRPr="005C3426">
              <w:rPr>
                <w:sz w:val="20"/>
              </w:rPr>
              <w:t>Елшино</w:t>
            </w:r>
            <w:proofErr w:type="spellEnd"/>
            <w:r w:rsidR="00343FD0" w:rsidRPr="005C3426">
              <w:rPr>
                <w:sz w:val="20"/>
              </w:rPr>
              <w:t xml:space="preserve"> </w:t>
            </w:r>
            <w:proofErr w:type="spellStart"/>
            <w:r w:rsidR="00343FD0" w:rsidRPr="005C3426">
              <w:rPr>
                <w:sz w:val="20"/>
              </w:rPr>
              <w:t>Пронского</w:t>
            </w:r>
            <w:proofErr w:type="spellEnd"/>
            <w:r w:rsidR="00343FD0" w:rsidRPr="005C3426">
              <w:rPr>
                <w:sz w:val="20"/>
              </w:rPr>
              <w:t xml:space="preserve"> района, </w:t>
            </w:r>
            <w:proofErr w:type="spellStart"/>
            <w:r w:rsidR="00343FD0" w:rsidRPr="005C3426">
              <w:rPr>
                <w:sz w:val="20"/>
              </w:rPr>
              <w:t>Унгор</w:t>
            </w:r>
            <w:proofErr w:type="spellEnd"/>
            <w:r w:rsidR="00343FD0" w:rsidRPr="005C3426">
              <w:rPr>
                <w:sz w:val="20"/>
              </w:rPr>
              <w:t xml:space="preserve"> </w:t>
            </w:r>
            <w:proofErr w:type="spellStart"/>
            <w:r w:rsidR="00343FD0" w:rsidRPr="005C3426">
              <w:rPr>
                <w:sz w:val="20"/>
              </w:rPr>
              <w:t>Путятинского</w:t>
            </w:r>
            <w:proofErr w:type="spellEnd"/>
            <w:r w:rsidR="00343FD0" w:rsidRPr="005C3426">
              <w:rPr>
                <w:sz w:val="20"/>
              </w:rPr>
              <w:t xml:space="preserve"> района, Калинин </w:t>
            </w:r>
            <w:proofErr w:type="spellStart"/>
            <w:r w:rsidR="00343FD0" w:rsidRPr="005C3426">
              <w:rPr>
                <w:sz w:val="20"/>
              </w:rPr>
              <w:t>Ухоловского</w:t>
            </w:r>
            <w:proofErr w:type="spellEnd"/>
            <w:r w:rsidR="00343FD0" w:rsidRPr="005C3426">
              <w:rPr>
                <w:sz w:val="20"/>
              </w:rPr>
              <w:t xml:space="preserve"> района, Павловка Спасского района</w:t>
            </w:r>
            <w:r w:rsidR="00E34085" w:rsidRPr="005C3426">
              <w:rPr>
                <w:sz w:val="20"/>
              </w:rPr>
              <w:t xml:space="preserve">, </w:t>
            </w:r>
            <w:proofErr w:type="spellStart"/>
            <w:r w:rsidR="00E34085" w:rsidRPr="005C3426">
              <w:rPr>
                <w:sz w:val="20"/>
              </w:rPr>
              <w:t>Краснопартизанский</w:t>
            </w:r>
            <w:proofErr w:type="spellEnd"/>
            <w:r w:rsidR="00E34085" w:rsidRPr="005C3426">
              <w:rPr>
                <w:sz w:val="20"/>
              </w:rPr>
              <w:t xml:space="preserve"> </w:t>
            </w:r>
            <w:proofErr w:type="spellStart"/>
            <w:r w:rsidR="00E34085" w:rsidRPr="005C3426">
              <w:rPr>
                <w:sz w:val="20"/>
              </w:rPr>
              <w:t>Пителинского</w:t>
            </w:r>
            <w:proofErr w:type="spellEnd"/>
            <w:r w:rsidR="00E34085" w:rsidRPr="005C3426">
              <w:rPr>
                <w:sz w:val="20"/>
              </w:rPr>
              <w:t xml:space="preserve"> района, </w:t>
            </w:r>
            <w:proofErr w:type="spellStart"/>
            <w:r w:rsidR="00E34085" w:rsidRPr="005C3426">
              <w:rPr>
                <w:sz w:val="20"/>
              </w:rPr>
              <w:t>Алеево</w:t>
            </w:r>
            <w:proofErr w:type="spellEnd"/>
            <w:r w:rsidR="00E34085" w:rsidRPr="005C3426">
              <w:rPr>
                <w:sz w:val="20"/>
              </w:rPr>
              <w:t xml:space="preserve"> </w:t>
            </w:r>
            <w:proofErr w:type="spellStart"/>
            <w:r w:rsidR="00E34085" w:rsidRPr="005C3426">
              <w:rPr>
                <w:sz w:val="20"/>
              </w:rPr>
              <w:t>Чучковского</w:t>
            </w:r>
            <w:proofErr w:type="spellEnd"/>
            <w:r w:rsidR="00E34085" w:rsidRPr="005C3426">
              <w:rPr>
                <w:sz w:val="20"/>
              </w:rPr>
              <w:t xml:space="preserve"> района, </w:t>
            </w:r>
            <w:proofErr w:type="spellStart"/>
            <w:r w:rsidR="00E34085" w:rsidRPr="005C3426">
              <w:rPr>
                <w:sz w:val="20"/>
              </w:rPr>
              <w:t>Чулково</w:t>
            </w:r>
            <w:proofErr w:type="spellEnd"/>
            <w:r w:rsidR="00E34085" w:rsidRPr="005C3426">
              <w:rPr>
                <w:sz w:val="20"/>
              </w:rPr>
              <w:t xml:space="preserve"> </w:t>
            </w:r>
            <w:proofErr w:type="spellStart"/>
            <w:r w:rsidR="00E34085" w:rsidRPr="005C3426">
              <w:rPr>
                <w:sz w:val="20"/>
              </w:rPr>
              <w:t>Скопинского</w:t>
            </w:r>
            <w:proofErr w:type="spellEnd"/>
            <w:r w:rsidR="00E34085" w:rsidRPr="005C3426">
              <w:rPr>
                <w:sz w:val="20"/>
              </w:rPr>
              <w:t xml:space="preserve"> района, Крюково </w:t>
            </w:r>
            <w:proofErr w:type="spellStart"/>
            <w:r w:rsidR="00E34085" w:rsidRPr="005C3426">
              <w:rPr>
                <w:sz w:val="20"/>
              </w:rPr>
              <w:t>Касимовского</w:t>
            </w:r>
            <w:proofErr w:type="spellEnd"/>
            <w:r w:rsidR="00E34085" w:rsidRPr="005C3426">
              <w:rPr>
                <w:sz w:val="20"/>
              </w:rPr>
              <w:t xml:space="preserve"> района, Искра Рязанского</w:t>
            </w:r>
            <w:proofErr w:type="gramEnd"/>
            <w:r w:rsidR="00E34085" w:rsidRPr="005C3426">
              <w:rPr>
                <w:sz w:val="20"/>
              </w:rPr>
              <w:t xml:space="preserve"> района, Сасово, </w:t>
            </w:r>
            <w:proofErr w:type="spellStart"/>
            <w:r w:rsidR="00E34085" w:rsidRPr="005C3426">
              <w:rPr>
                <w:sz w:val="20"/>
              </w:rPr>
              <w:t>Пронск</w:t>
            </w:r>
            <w:proofErr w:type="spellEnd"/>
            <w:r w:rsidR="00E34085" w:rsidRPr="005C3426">
              <w:rPr>
                <w:sz w:val="20"/>
              </w:rPr>
              <w:t xml:space="preserve"> 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A9" w:rsidRPr="005C3426" w:rsidRDefault="00AF4926" w:rsidP="00284892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sz w:val="20"/>
                <w:szCs w:val="20"/>
              </w:rPr>
              <w:t>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8A9" w:rsidRPr="005C3426" w:rsidRDefault="005B38A9" w:rsidP="00284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28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реализации проектов в области связи на территории Рязанской области на официальном сайте Минпрома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9" w:rsidRPr="005C3426" w:rsidRDefault="005B38A9" w:rsidP="00FD5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30.06.2016г.,             31.12.2016 г.                 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br/>
              <w:t>30.06.2017г.,             31.12.2017 г.</w:t>
            </w:r>
            <w:r w:rsidR="00710F4C" w:rsidRPr="005C3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F4C" w:rsidRPr="005C3426" w:rsidRDefault="00710F4C" w:rsidP="00FD5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30.06.2018г.,             31.12.2018 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A2B0B" w:rsidRPr="005C3426" w:rsidRDefault="00F339FA" w:rsidP="009A2B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34085" w:rsidRPr="005C3426">
              <w:rPr>
                <w:rFonts w:ascii="Times New Roman" w:hAnsi="Times New Roman" w:cs="Times New Roman"/>
                <w:sz w:val="20"/>
                <w:szCs w:val="20"/>
              </w:rPr>
              <w:t>2018 году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целях повышения информированности населения Рязанской области о реализации проектов в сфере связи на территории региона на официальном интернет-сайте</w:t>
            </w:r>
            <w:proofErr w:type="gramEnd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МПЭР</w:t>
            </w:r>
            <w:r w:rsidR="007A3189" w:rsidRPr="005C3426">
              <w:rPr>
                <w:rFonts w:eastAsia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Рязанской области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азмещена информация:</w:t>
            </w:r>
          </w:p>
          <w:p w:rsidR="009A2B0B" w:rsidRPr="005C3426" w:rsidRDefault="00474973" w:rsidP="009A2B0B">
            <w:pPr>
              <w:tabs>
                <w:tab w:val="left" w:pos="2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о соглашения</w:t>
            </w:r>
            <w:r w:rsidR="00A973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между Правительством Рязанской области и АО «ЭР-Телеком Холдинг» от 25.05.2018 № 100-1 и реализации проектов по улучшению доступности и качества связи в сетях 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ПАО 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«Мобильные </w:t>
            </w:r>
            <w:proofErr w:type="spellStart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ТелеСистемы</w:t>
            </w:r>
            <w:proofErr w:type="spellEnd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» и ООО «Т</w:t>
            </w:r>
            <w:proofErr w:type="gramStart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Мобайл</w:t>
            </w:r>
            <w:proofErr w:type="spellEnd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» (Теле2).</w:t>
            </w:r>
          </w:p>
          <w:p w:rsidR="00710F4C" w:rsidRPr="005C3426" w:rsidRDefault="009A2B0B" w:rsidP="009A2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ПАО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«Мобильные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ТелеСистемы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завершило </w:t>
            </w:r>
            <w:r w:rsidR="00C44342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этап масштабной программы модернизации телекоммуникационной сети в Рязанской области. Проведена замена оборудования базовых станций стандарта 2G в 70 населенных пунктах области, где проживает более 400 тыс. человек. </w:t>
            </w:r>
          </w:p>
          <w:p w:rsidR="009A2B0B" w:rsidRPr="005C3426" w:rsidRDefault="00710F4C" w:rsidP="009A2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Проведена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 улучшения качества «голосовой связи» еще в 30 населенных пунктах рег</w:t>
            </w:r>
            <w:r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иона. Новое оборудование повысило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стабильность и качеств</w:t>
            </w:r>
            <w:r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голосовых соединений, расширило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зо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 покрытия сети на 20%, позволило включить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сетях «второго поколения» технологию высокой четкости HD-</w:t>
            </w:r>
            <w:proofErr w:type="spellStart"/>
            <w:r w:rsidR="009A2B0B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Voice</w:t>
            </w:r>
            <w:proofErr w:type="spellEnd"/>
            <w:r w:rsidR="009A2B0B" w:rsidRPr="005C34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Услугами скоростного мобильного Интернета 4G обеспечено более 80% жителей области в 89 населенных пунктах.</w:t>
            </w:r>
          </w:p>
          <w:p w:rsidR="00C44342" w:rsidRPr="005C3426" w:rsidRDefault="009A2B0B" w:rsidP="00C443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 2018 году ООО «Т</w:t>
            </w: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Мобайл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» (Теле2) развернул сеть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третьего поколения в с. 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Дядьково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Рязанского района, с. Криуша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Клепиковского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с. 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Клекотки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Скопинского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с. Погост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района. В результате скоростной Интернет Tele2 стал доступен для еще более 4 тыс. жителей. Оператор провел работы по улучшению качества голосовой связи и скоростного Интернета в регионе: </w:t>
            </w:r>
          </w:p>
          <w:p w:rsidR="00C44342" w:rsidRPr="005C3426" w:rsidRDefault="00C44342" w:rsidP="00C443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. Захарово усовершенствовано покрытие 4G;</w:t>
            </w:r>
          </w:p>
          <w:p w:rsidR="00C44342" w:rsidRPr="005C3426" w:rsidRDefault="00C44342" w:rsidP="00C443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в г. Рязани в районе </w:t>
            </w:r>
            <w:proofErr w:type="spellStart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Дягилево</w:t>
            </w:r>
            <w:proofErr w:type="spellEnd"/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>, на ул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Бронная и Новоселов, на пр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2B0B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Яблочкова улучшено качество мобильного Интернета 3G/4G. </w:t>
            </w:r>
          </w:p>
          <w:p w:rsidR="00FC213B" w:rsidRPr="005C3426" w:rsidRDefault="00C44342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У</w:t>
            </w:r>
            <w:r w:rsidR="009A2B0B" w:rsidRPr="005C3426">
              <w:rPr>
                <w:rFonts w:eastAsiaTheme="minorEastAsia"/>
                <w:sz w:val="20"/>
              </w:rPr>
              <w:t>слуги скоростного Интернета Теле</w:t>
            </w:r>
            <w:proofErr w:type="gramStart"/>
            <w:r w:rsidR="009A2B0B" w:rsidRPr="005C3426">
              <w:rPr>
                <w:rFonts w:eastAsiaTheme="minorEastAsia"/>
                <w:sz w:val="20"/>
              </w:rPr>
              <w:t>2</w:t>
            </w:r>
            <w:proofErr w:type="gramEnd"/>
            <w:r w:rsidR="009A2B0B" w:rsidRPr="005C3426">
              <w:rPr>
                <w:rFonts w:eastAsiaTheme="minorEastAsia"/>
                <w:sz w:val="20"/>
              </w:rPr>
              <w:t xml:space="preserve"> четвертого поколения доступны для 78% жителей Рязанской области, третьего поколения – для 80%</w:t>
            </w:r>
            <w:r w:rsidR="009C5B32">
              <w:rPr>
                <w:rFonts w:eastAsiaTheme="minorEastAsia"/>
                <w:sz w:val="20"/>
              </w:rPr>
              <w:t>;</w:t>
            </w:r>
          </w:p>
          <w:p w:rsidR="00710F4C" w:rsidRPr="005C3426" w:rsidRDefault="00474973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2)</w:t>
            </w:r>
            <w:r w:rsidR="00710F4C" w:rsidRPr="005C3426">
              <w:rPr>
                <w:rFonts w:eastAsiaTheme="minorEastAsia"/>
                <w:sz w:val="20"/>
              </w:rPr>
              <w:t> о реализации федерального проекта «Устранение цифрового неравенства» в Рязанской области в 2018 году», в рамках которого оператором связи ПАО «Ростелеком» установлены 10 точек беспроводного высокоскоростного доступа к информационно-телекоммуникационной сети «Интернет» в 6 муниципальных образованиях региона.</w:t>
            </w:r>
          </w:p>
          <w:p w:rsidR="00710F4C" w:rsidRPr="005C3426" w:rsidRDefault="00710F4C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1. </w:t>
            </w:r>
            <w:proofErr w:type="spellStart"/>
            <w:r w:rsidRPr="005C3426">
              <w:rPr>
                <w:rFonts w:eastAsiaTheme="minorEastAsia"/>
                <w:sz w:val="20"/>
              </w:rPr>
              <w:t>Клепиковский</w:t>
            </w:r>
            <w:proofErr w:type="spellEnd"/>
            <w:r w:rsidRPr="005C3426">
              <w:rPr>
                <w:rFonts w:eastAsiaTheme="minorEastAsia"/>
                <w:sz w:val="20"/>
              </w:rPr>
              <w:t xml:space="preserve"> р-н с. </w:t>
            </w:r>
            <w:proofErr w:type="spellStart"/>
            <w:r w:rsidRPr="005C3426">
              <w:rPr>
                <w:rFonts w:eastAsiaTheme="minorEastAsia"/>
                <w:sz w:val="20"/>
              </w:rPr>
              <w:t>Бусаево</w:t>
            </w:r>
            <w:proofErr w:type="spellEnd"/>
            <w:r w:rsidRPr="005C3426">
              <w:rPr>
                <w:rFonts w:eastAsiaTheme="minorEastAsia"/>
                <w:sz w:val="20"/>
              </w:rPr>
              <w:t>.</w:t>
            </w:r>
          </w:p>
          <w:p w:rsidR="00710F4C" w:rsidRPr="005C3426" w:rsidRDefault="00710F4C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2. Спасский р-н c. Сушки, с. </w:t>
            </w:r>
            <w:proofErr w:type="spellStart"/>
            <w:r w:rsidRPr="005C3426">
              <w:rPr>
                <w:rFonts w:eastAsiaTheme="minorEastAsia"/>
                <w:sz w:val="20"/>
              </w:rPr>
              <w:t>Городковичи</w:t>
            </w:r>
            <w:proofErr w:type="spellEnd"/>
            <w:r w:rsidRPr="005C3426">
              <w:rPr>
                <w:rFonts w:eastAsiaTheme="minorEastAsia"/>
                <w:sz w:val="20"/>
              </w:rPr>
              <w:t>.</w:t>
            </w:r>
          </w:p>
          <w:p w:rsidR="00710F4C" w:rsidRPr="005C3426" w:rsidRDefault="00710F4C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3. </w:t>
            </w:r>
            <w:proofErr w:type="spellStart"/>
            <w:r w:rsidRPr="005C3426">
              <w:rPr>
                <w:rFonts w:eastAsiaTheme="minorEastAsia"/>
                <w:sz w:val="20"/>
              </w:rPr>
              <w:t>Сасовский</w:t>
            </w:r>
            <w:proofErr w:type="spellEnd"/>
            <w:r w:rsidRPr="005C3426">
              <w:rPr>
                <w:rFonts w:eastAsiaTheme="minorEastAsia"/>
                <w:sz w:val="20"/>
              </w:rPr>
              <w:t xml:space="preserve"> р-н с. </w:t>
            </w:r>
            <w:proofErr w:type="spellStart"/>
            <w:r w:rsidRPr="005C3426">
              <w:rPr>
                <w:rFonts w:eastAsiaTheme="minorEastAsia"/>
                <w:sz w:val="20"/>
              </w:rPr>
              <w:t>Демушкино</w:t>
            </w:r>
            <w:proofErr w:type="spellEnd"/>
            <w:r w:rsidRPr="005C3426">
              <w:rPr>
                <w:rFonts w:eastAsiaTheme="minorEastAsia"/>
                <w:sz w:val="20"/>
              </w:rPr>
              <w:t>, с. Устье.</w:t>
            </w:r>
          </w:p>
          <w:p w:rsidR="00710F4C" w:rsidRPr="005C3426" w:rsidRDefault="00710F4C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4. </w:t>
            </w:r>
            <w:proofErr w:type="spellStart"/>
            <w:r w:rsidRPr="005C3426">
              <w:rPr>
                <w:rFonts w:eastAsiaTheme="minorEastAsia"/>
                <w:sz w:val="20"/>
              </w:rPr>
              <w:t>Сараевский</w:t>
            </w:r>
            <w:proofErr w:type="spellEnd"/>
            <w:r w:rsidRPr="005C3426">
              <w:rPr>
                <w:rFonts w:eastAsiaTheme="minorEastAsia"/>
                <w:sz w:val="20"/>
              </w:rPr>
              <w:t xml:space="preserve"> р-н с. </w:t>
            </w:r>
            <w:proofErr w:type="gramStart"/>
            <w:r w:rsidRPr="005C3426">
              <w:rPr>
                <w:rFonts w:eastAsiaTheme="minorEastAsia"/>
                <w:sz w:val="20"/>
              </w:rPr>
              <w:t>Напольное</w:t>
            </w:r>
            <w:proofErr w:type="gramEnd"/>
            <w:r w:rsidRPr="005C3426">
              <w:rPr>
                <w:rFonts w:eastAsiaTheme="minorEastAsia"/>
                <w:sz w:val="20"/>
              </w:rPr>
              <w:t>, с. </w:t>
            </w:r>
            <w:proofErr w:type="spellStart"/>
            <w:r w:rsidRPr="005C3426">
              <w:rPr>
                <w:rFonts w:eastAsiaTheme="minorEastAsia"/>
                <w:sz w:val="20"/>
              </w:rPr>
              <w:t>Новобокино</w:t>
            </w:r>
            <w:proofErr w:type="spellEnd"/>
            <w:r w:rsidRPr="005C3426">
              <w:rPr>
                <w:rFonts w:eastAsiaTheme="minorEastAsia"/>
                <w:sz w:val="20"/>
              </w:rPr>
              <w:t>.</w:t>
            </w:r>
          </w:p>
          <w:p w:rsidR="00710F4C" w:rsidRPr="005C3426" w:rsidRDefault="00710F4C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5. </w:t>
            </w:r>
            <w:proofErr w:type="spellStart"/>
            <w:r w:rsidRPr="005C3426">
              <w:rPr>
                <w:rFonts w:eastAsiaTheme="minorEastAsia"/>
                <w:sz w:val="20"/>
              </w:rPr>
              <w:t>Старожиловский</w:t>
            </w:r>
            <w:proofErr w:type="spellEnd"/>
            <w:r w:rsidRPr="005C3426">
              <w:rPr>
                <w:rFonts w:eastAsiaTheme="minorEastAsia"/>
                <w:sz w:val="20"/>
              </w:rPr>
              <w:t xml:space="preserve"> р-н с. </w:t>
            </w:r>
            <w:proofErr w:type="spellStart"/>
            <w:r w:rsidRPr="005C3426">
              <w:rPr>
                <w:rFonts w:eastAsiaTheme="minorEastAsia"/>
                <w:sz w:val="20"/>
              </w:rPr>
              <w:t>Столпцы</w:t>
            </w:r>
            <w:proofErr w:type="spellEnd"/>
            <w:r w:rsidRPr="005C3426">
              <w:rPr>
                <w:rFonts w:eastAsiaTheme="minorEastAsia"/>
                <w:sz w:val="20"/>
              </w:rPr>
              <w:t>.</w:t>
            </w:r>
          </w:p>
          <w:p w:rsidR="00710F4C" w:rsidRPr="005C3426" w:rsidRDefault="00710F4C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6. </w:t>
            </w:r>
            <w:proofErr w:type="spellStart"/>
            <w:r w:rsidRPr="005C3426">
              <w:rPr>
                <w:rFonts w:eastAsiaTheme="minorEastAsia"/>
                <w:sz w:val="20"/>
              </w:rPr>
              <w:t>Шацкий</w:t>
            </w:r>
            <w:proofErr w:type="spellEnd"/>
            <w:r w:rsidRPr="005C3426">
              <w:rPr>
                <w:rFonts w:eastAsiaTheme="minorEastAsia"/>
                <w:sz w:val="20"/>
              </w:rPr>
              <w:t xml:space="preserve"> р-н с. </w:t>
            </w:r>
            <w:proofErr w:type="spellStart"/>
            <w:r w:rsidRPr="005C3426">
              <w:rPr>
                <w:rFonts w:eastAsiaTheme="minorEastAsia"/>
                <w:sz w:val="20"/>
              </w:rPr>
              <w:t>Кермись</w:t>
            </w:r>
            <w:proofErr w:type="spellEnd"/>
            <w:r w:rsidRPr="005C3426">
              <w:rPr>
                <w:rFonts w:eastAsiaTheme="minorEastAsia"/>
                <w:sz w:val="20"/>
              </w:rPr>
              <w:t>, с. Ямбирно.</w:t>
            </w:r>
          </w:p>
          <w:p w:rsidR="00710F4C" w:rsidRPr="005C3426" w:rsidRDefault="00710F4C" w:rsidP="00710F4C">
            <w:pPr>
              <w:pStyle w:val="af4"/>
              <w:jc w:val="both"/>
              <w:rPr>
                <w:rFonts w:eastAsiaTheme="minorEastAsia"/>
                <w:sz w:val="20"/>
              </w:rPr>
            </w:pPr>
            <w:r w:rsidRPr="005C3426">
              <w:rPr>
                <w:rFonts w:eastAsiaTheme="minorEastAsia"/>
                <w:sz w:val="20"/>
              </w:rPr>
              <w:t>В Рязанской области проект охватывает 232 населенных пункта с числом жителей от 250 до 500 человек. В каждом населенном пункте до 2024 года будет установлена точка доступа к информационно-телек</w:t>
            </w:r>
            <w:r w:rsidR="00A973B7">
              <w:rPr>
                <w:rFonts w:eastAsiaTheme="minorEastAsia"/>
                <w:sz w:val="20"/>
              </w:rPr>
              <w:t xml:space="preserve">оммуникационной сети «Интернет». </w:t>
            </w:r>
            <w:r w:rsidRPr="005C3426">
              <w:rPr>
                <w:rFonts w:eastAsiaTheme="minorEastAsia"/>
                <w:sz w:val="20"/>
              </w:rPr>
              <w:t>В настоящее время проект реализован в 57 населенных пунктах. Точки доступа установлены, как правило, в непосредственной близости от администраций поселений.</w:t>
            </w:r>
          </w:p>
          <w:p w:rsidR="00710F4C" w:rsidRPr="005C3426" w:rsidRDefault="00710F4C" w:rsidP="00710F4C">
            <w:pPr>
              <w:pStyle w:val="af4"/>
              <w:jc w:val="both"/>
              <w:rPr>
                <w:sz w:val="20"/>
              </w:rPr>
            </w:pPr>
            <w:r w:rsidRPr="005C3426">
              <w:rPr>
                <w:rFonts w:eastAsiaTheme="minorEastAsia"/>
                <w:sz w:val="20"/>
              </w:rPr>
              <w:t xml:space="preserve">С помощью точек доступа население получило бесплатный доступ к сайтам государственных органов власти, порталу государственных и муниципальных услуг, различным </w:t>
            </w:r>
            <w:proofErr w:type="gramStart"/>
            <w:r w:rsidRPr="005C3426">
              <w:rPr>
                <w:rFonts w:eastAsiaTheme="minorEastAsia"/>
                <w:sz w:val="20"/>
              </w:rPr>
              <w:t>интернет-сервисам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7A318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lastRenderedPageBreak/>
              <w:t xml:space="preserve">МПЭР </w:t>
            </w:r>
            <w:r w:rsidRPr="005C3426">
              <w:rPr>
                <w:sz w:val="20"/>
                <w:szCs w:val="20"/>
              </w:rPr>
              <w:t>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III. Мероприятия по содействию развитию конкуренции для приоритетных рынков в Рязанской области</w:t>
            </w: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 xml:space="preserve">1. Рынок производства и переработки сельскохозяйственной продукции </w:t>
            </w:r>
          </w:p>
        </w:tc>
      </w:tr>
      <w:tr w:rsidR="005856D8" w:rsidRPr="005C3426" w:rsidTr="00FE2F6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EA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Создание условий и механизмов для развития деятельности сельскохозяйственных кооперативов в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8A9" w:rsidRPr="005C3426" w:rsidRDefault="00F42652" w:rsidP="00F42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2018 году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Минсельхозом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и утверждена Концепция развития сельскохозяйственной кооперации в Рязанской области на 2018-2020 годы. В рамках реализации предполагаются меры финансовой и 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организационной поддержки, меры направленные на обучение, подготовку и переподготовку кадров в системе сельскохозяйственной потребительской кооперации, а также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способствующие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сбыт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сельскохозяйственных потребительских кооперативов</w:t>
            </w:r>
            <w:r w:rsidR="00A43E57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E57" w:rsidRPr="005C3426" w:rsidRDefault="00A43E57" w:rsidP="00A43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Для развития и модернизации материально-технической базы сельскохозяйственных потребительских кооперативов подпрограмма 3 «Поддержка малых форм хозяйствования» государственной программы Рязанской области «Развитие агропромышленного комплекса на 2014-2020 годы» дополнена мероприятиями по предоставлению грантов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3211E7" w:rsidP="007D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5B38A9" w:rsidRPr="005C3426">
              <w:rPr>
                <w:rFonts w:ascii="Times New Roman" w:hAnsi="Times New Roman"/>
                <w:sz w:val="20"/>
                <w:szCs w:val="20"/>
              </w:rPr>
              <w:t>инистерство сельского хозяйства</w:t>
            </w:r>
          </w:p>
          <w:p w:rsidR="005B38A9" w:rsidRPr="005C3426" w:rsidRDefault="005B38A9" w:rsidP="007D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и продовольствия Рязанской области </w:t>
            </w:r>
            <w:r w:rsidRPr="005C3426">
              <w:rPr>
                <w:rFonts w:ascii="Times New Roman" w:hAnsi="Times New Roman"/>
                <w:sz w:val="20"/>
                <w:szCs w:val="20"/>
              </w:rPr>
              <w:lastRenderedPageBreak/>
              <w:t>(далее – Минсельхоз</w:t>
            </w:r>
            <w:r w:rsidR="007A3189" w:rsidRPr="005C3426">
              <w:rPr>
                <w:rFonts w:ascii="Times New Roman" w:hAnsi="Times New Roman"/>
                <w:sz w:val="20"/>
                <w:szCs w:val="20"/>
              </w:rPr>
              <w:t xml:space="preserve"> Рязанской области</w:t>
            </w:r>
            <w:r w:rsidRPr="005C342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08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Оказание информационно-консультационной помощи по созданию сельскохозяйственных кооперативов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4342" w:rsidRPr="005C3426" w:rsidRDefault="00F42652" w:rsidP="00F4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</w:t>
            </w:r>
            <w:r w:rsidR="00C4434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42652" w:rsidRPr="005C3426" w:rsidRDefault="00C44342" w:rsidP="00F4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265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</w:t>
            </w:r>
            <w:proofErr w:type="spellStart"/>
            <w:r w:rsidR="00F4265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="00F4265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 посетила Елецкий муниципальный район </w:t>
            </w:r>
            <w:r w:rsidR="00A973B7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Липецкой области</w:t>
            </w:r>
            <w:r w:rsidR="00A973B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265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вопросу изучения опыта развития кооперации.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2652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Состоялся круглый стол с участием представителей органов региональной и местной власти, Липецкого областного фонда поддержки малого и среднего предпринимательс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тва, председателей кооперативов;</w:t>
            </w:r>
          </w:p>
          <w:p w:rsidR="00A43E57" w:rsidRPr="005C3426" w:rsidRDefault="00C44342" w:rsidP="00A4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="00A43E5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состоялось селекторное совещание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43E5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сельскохозяйственной кооперации в Рязанской области» с главами администраций муниципальных районов, начальниками управлений сельского хозяйства, руководителями </w:t>
            </w:r>
            <w:r w:rsidR="00A43E57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производственных кооперативов, КФХ, представителями групп по созданию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потребительских кооперативов;</w:t>
            </w:r>
          </w:p>
          <w:p w:rsidR="00C44342" w:rsidRPr="005C3426" w:rsidRDefault="00C44342" w:rsidP="00C44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43E57" w:rsidRPr="005C3426">
              <w:rPr>
                <w:rFonts w:ascii="Times New Roman" w:hAnsi="Times New Roman" w:cs="Times New Roman"/>
                <w:sz w:val="20"/>
                <w:szCs w:val="20"/>
              </w:rPr>
              <w:t>прошел семинар «Актуальные вопросы</w:t>
            </w:r>
            <w:r w:rsidR="00A43E5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сельскохозяйственной потребительской кооперации в современных условиях» при участии саморегулируемой организации ревизионных союзов </w:t>
            </w:r>
            <w:r w:rsidR="00A43E57" w:rsidRPr="005C3426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кооперативов Союз «</w:t>
            </w:r>
            <w:proofErr w:type="spellStart"/>
            <w:r w:rsidR="00A43E57" w:rsidRPr="005C3426">
              <w:rPr>
                <w:rFonts w:ascii="Times New Roman" w:hAnsi="Times New Roman" w:cs="Times New Roman"/>
                <w:sz w:val="20"/>
                <w:szCs w:val="20"/>
              </w:rPr>
              <w:t>Агроконтроль</w:t>
            </w:r>
            <w:proofErr w:type="spellEnd"/>
            <w:r w:rsidR="00A43E57" w:rsidRPr="005C3426">
              <w:rPr>
                <w:rFonts w:ascii="Times New Roman" w:hAnsi="Times New Roman" w:cs="Times New Roman"/>
                <w:sz w:val="20"/>
                <w:szCs w:val="20"/>
              </w:rPr>
              <w:t>». В обучении приняли участие более 80 глав КФХ, граждан, ведущих личное подсобное хозяйство, членов сельскохозяйственных потребительских кооперативов, индивидуальных предпринимателей, планирующих развивать кооперативную деятельность, руководителей и специалистов управлений и отделов сельского хозяйства районных администраций, глав сельских поселений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342" w:rsidRPr="005C3426" w:rsidRDefault="00C44342" w:rsidP="00C4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официальном сайте </w:t>
            </w:r>
            <w:r w:rsidRPr="005C3426">
              <w:rPr>
                <w:rFonts w:ascii="Times New Roman" w:hAnsi="Times New Roman"/>
                <w:sz w:val="20"/>
                <w:szCs w:val="20"/>
              </w:rPr>
              <w:t>Минсельхоза</w:t>
            </w:r>
            <w:r w:rsidR="007A3189" w:rsidRPr="005C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>Рязанской области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 раздел о сельскохозяйственной потребительской кооперации</w:t>
            </w:r>
          </w:p>
          <w:p w:rsidR="00A43E57" w:rsidRPr="005C3426" w:rsidRDefault="005A3648" w:rsidP="00C44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44342" w:rsidRPr="005C342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http://www.ryazagro.ru/spheres/kooperativ/</w:t>
              </w:r>
            </w:hyperlink>
            <w:r w:rsidR="00A43E5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 xml:space="preserve">Информирование о существующих мерах </w:t>
            </w:r>
            <w:r w:rsidRPr="005C342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поддержки начинающих фермеров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lastRenderedPageBreak/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8A9" w:rsidRPr="005C3426" w:rsidRDefault="00A43E57" w:rsidP="0023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F344F" w:rsidRPr="005C3426">
              <w:rPr>
                <w:rFonts w:ascii="Times New Roman" w:hAnsi="Times New Roman" w:cs="Times New Roman"/>
                <w:sz w:val="20"/>
                <w:szCs w:val="20"/>
              </w:rPr>
              <w:t>2018 году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а официальном сайте </w:t>
            </w:r>
            <w:r w:rsidR="008A43A3" w:rsidRPr="005C3426">
              <w:rPr>
                <w:rFonts w:ascii="Times New Roman" w:hAnsi="Times New Roman" w:cs="Times New Roman"/>
                <w:sz w:val="20"/>
                <w:szCs w:val="20"/>
              </w:rPr>
              <w:t>Минсельхоза</w:t>
            </w:r>
            <w:r w:rsidR="007A318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="008A43A3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размеща</w:t>
            </w:r>
            <w:r w:rsidR="008A43A3" w:rsidRPr="005C342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A43A3" w:rsidRPr="005C34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предоставляемой 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поддержке семейных животноводческих ферм и начинающих фермеров. На постоянной основе проводи</w:t>
            </w:r>
            <w:r w:rsidR="008A43A3" w:rsidRPr="005C3426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консультационная работа по вопросам </w:t>
            </w:r>
            <w:proofErr w:type="spellStart"/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фермерских хозяйств области</w:t>
            </w:r>
            <w:r w:rsidR="0010695C"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8A9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8A9" w:rsidRPr="005C3426" w:rsidRDefault="005A3648" w:rsidP="0023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0695C" w:rsidRPr="005C3426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http://www.ryazagro.ru/activities/nachinayushchiy-fermer/</w:t>
              </w:r>
            </w:hyperlink>
          </w:p>
          <w:p w:rsidR="005B38A9" w:rsidRPr="005C3426" w:rsidRDefault="005A3648" w:rsidP="0023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B38A9" w:rsidRPr="005C3426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http://www.ryazagro.ru/activities/semeynye-fermy/</w:t>
              </w:r>
            </w:hyperlink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F9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Организация и проведение агропромышленных ярмарок выходного дня. Поддержка участия сельскохозяйственных производителей Рязанской области в выставках, ярмарках и иных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A6316" w:rsidRPr="005C3426" w:rsidRDefault="00223A29" w:rsidP="007A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а территории области работа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A43E57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ярмар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выходного дня в 2</w:t>
            </w:r>
            <w:r w:rsidR="005545D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районах и городских округах, к участию в которых привлекаются рязанские товаропроизводители. </w:t>
            </w:r>
            <w:r w:rsidR="006B0D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 работают еженедельные ярмарки выходного дня в областном центре на 5 площадках. В Рязани в ярмарках принимают участие от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="005B38A9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области.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За 2018 год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316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  <w:r w:rsidR="007A6316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r w:rsidR="007A6316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выходного дня, реализовано продукции на сумму около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339,3</w:t>
            </w:r>
            <w:r w:rsidR="007A6316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млн. рублей.</w:t>
            </w:r>
          </w:p>
          <w:p w:rsidR="006B0DE1" w:rsidRPr="005C3426" w:rsidRDefault="005B38A9" w:rsidP="006B0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Рязанские производители </w:t>
            </w:r>
            <w:r w:rsidR="005F5A18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</w:t>
            </w:r>
            <w:r w:rsidR="008A43A3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5F5A18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</w:t>
            </w:r>
            <w:r w:rsidR="009B1B20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ярмарочную торговлю в </w:t>
            </w:r>
            <w:r w:rsidR="0087420C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Москве. Более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предприятий являются постоянными участниками региональных </w:t>
            </w:r>
            <w:r w:rsidR="00AF344F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межрегиональных </w:t>
            </w:r>
            <w:r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ярмарок в г. Москве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5856D8" w:rsidRPr="005C3426" w:rsidTr="00FE2F6E">
        <w:trPr>
          <w:trHeight w:val="24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2379DE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Рынок туристических услуг</w:t>
            </w:r>
          </w:p>
        </w:tc>
      </w:tr>
      <w:tr w:rsidR="005856D8" w:rsidRPr="005C3426" w:rsidTr="00FE2F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041AD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Проведение рекламно-маркетинговых мероприятий в сфере туристических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237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2016-2019 гг.</w:t>
            </w:r>
          </w:p>
          <w:p w:rsidR="005B38A9" w:rsidRPr="005C3426" w:rsidRDefault="005B38A9" w:rsidP="00237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8A9" w:rsidRPr="005C3426" w:rsidRDefault="00CA18C9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ED315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 году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5B38A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роведены следующие мероприятия:</w:t>
            </w:r>
          </w:p>
          <w:p w:rsidR="00E307BC" w:rsidRPr="005C3426" w:rsidRDefault="00E307BC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участие предприятий туристкой индустрии, представителей муниципальных образований Рязанской области в международных выставках «Интурмаркет-2018» и «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MITT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-2018» (г. Москва);</w:t>
            </w:r>
          </w:p>
          <w:p w:rsidR="00E307BC" w:rsidRPr="005C3426" w:rsidRDefault="00E307BC" w:rsidP="00590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66666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два </w:t>
            </w:r>
            <w:r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пресс-тур</w:t>
            </w:r>
            <w:r w:rsidR="007A3189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для представителей российских СМИ, выпу</w:t>
            </w:r>
            <w:r w:rsidR="007A3189"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ск информационных материалов</w:t>
            </w:r>
            <w:r w:rsidRPr="005C34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о туристском потенциале региона;</w:t>
            </w:r>
          </w:p>
          <w:p w:rsidR="00F03EAC" w:rsidRPr="005C3426" w:rsidRDefault="00E307BC" w:rsidP="00590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презентация</w:t>
            </w:r>
            <w:r w:rsidR="0056078B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6078B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«Рязань бесплатная+»</w:t>
            </w:r>
            <w:r w:rsidR="00424C04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рамках которого проводятся бесплатные экскурсии по городу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24C04" w:rsidRPr="005C3426" w:rsidRDefault="00E307BC" w:rsidP="00590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97D05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серия </w:t>
            </w:r>
            <w:proofErr w:type="gramStart"/>
            <w:r w:rsidR="00C97D05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бизнес-встреч</w:t>
            </w:r>
            <w:proofErr w:type="gramEnd"/>
            <w:r w:rsidR="00C97D05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проведенная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«Центром развития туризма Рязанской области»</w:t>
            </w:r>
            <w:r w:rsidR="00C97D05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представителями регионального, гостиничного, ресторанного бизнеса</w:t>
            </w:r>
            <w:r w:rsidR="00523BC8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4C04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3BC8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целях продвижения туристских ресурсов Рязанской области 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распространения в рамках международной туристкой выставки «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ITB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Berlin</w:t>
            </w:r>
            <w:r w:rsidR="00FD5C1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-2018» </w:t>
            </w:r>
            <w:r w:rsidR="00523BC8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направлены информационные материалы на немецком языке</w:t>
            </w:r>
            <w:r w:rsidR="00424C04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24C04" w:rsidRPr="005C3426" w:rsidRDefault="00424C04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два информационных тура для российских туроператоров по объектам туристической привлекательности города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Касимова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Касимовского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района, города Скопина, Ми</w:t>
            </w:r>
            <w:r w:rsidR="00A04307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лославского,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Кораблинского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районов</w:t>
            </w:r>
            <w:r w:rsidR="00A04307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Рязани, </w:t>
            </w:r>
            <w:proofErr w:type="spellStart"/>
            <w:r w:rsidR="00A04307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Рыбновского</w:t>
            </w:r>
            <w:proofErr w:type="spellEnd"/>
            <w:r w:rsidR="00A04307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23BC8" w:rsidRPr="005C3426" w:rsidRDefault="00424C04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онлайн-выставки «Знай</w:t>
            </w:r>
            <w:proofErr w:type="gram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proofErr w:type="gram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аше: лето 2018». Регион впервые присоединился к данному проекту, презентовав туристические возможности;</w:t>
            </w:r>
          </w:p>
          <w:p w:rsidR="00424C04" w:rsidRPr="005C3426" w:rsidRDefault="00424C04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7A318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запуск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Туристическим информационным центром аудиогид</w:t>
            </w:r>
            <w:r w:rsidR="007A318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«В гости к поэту: Рязань-Константиново-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Пощупово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="007A318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выпуск бесплатного</w:t>
            </w:r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аудиогид</w:t>
            </w:r>
            <w:r w:rsidR="007A318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английском языке «</w:t>
            </w:r>
            <w:proofErr w:type="spellStart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Walking</w:t>
            </w:r>
            <w:proofErr w:type="spellEnd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Ryazan</w:t>
            </w:r>
            <w:proofErr w:type="spellEnd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(маршрут 2-х часовой экскурсии по историческому центру города Рязани),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проведена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работа по созданию аудиогидов по городам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Касимов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Скопин;</w:t>
            </w:r>
          </w:p>
          <w:p w:rsidR="00424C04" w:rsidRPr="005C3426" w:rsidRDefault="007A3189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издание</w:t>
            </w:r>
            <w:r w:rsidR="00424C04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актуализиров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анной</w:t>
            </w:r>
            <w:r w:rsidR="00424C04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верси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424C04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буклета «Рязань. Карта города»;</w:t>
            </w:r>
          </w:p>
          <w:p w:rsidR="00424C04" w:rsidRPr="005C3426" w:rsidRDefault="00424C04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акция «Калужские выходные в Рязани»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рамках межрегионального культурного обмена и развития сотрудничества между Ка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лужской и Рязанской областями.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включала знакомство с объектами туристической привлекательности, рабочую встречу с региональными туроператорами;</w:t>
            </w:r>
          </w:p>
          <w:p w:rsidR="00424C04" w:rsidRPr="005C3426" w:rsidRDefault="00424C04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информационно-ознакомительный тур для представителей российских туроператорских и профсоюзных организаций по области (санатории «Солотча», «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Приока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Касимовские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зори»;</w:t>
            </w:r>
          </w:p>
          <w:p w:rsidR="00A04307" w:rsidRPr="005C3426" w:rsidRDefault="00424C04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 рабочая </w:t>
            </w:r>
            <w:r w:rsidR="008B0E80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встреча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представителей туристической индустрии и профсоюзных объединений Рязанской области на территории ТРК «Окская </w:t>
            </w:r>
            <w:r w:rsidR="00AE6482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емчужина»</w:t>
            </w:r>
            <w:r w:rsidR="00A04307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B0E80" w:rsidRPr="005C3426" w:rsidRDefault="008B0E80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акции «Отдыхай Дома! Путешествуй по Рязанской области!»;</w:t>
            </w:r>
          </w:p>
          <w:p w:rsidR="00DD7283" w:rsidRPr="005C3426" w:rsidRDefault="00DD7283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рабочая встреча, проведенная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«Центром развития туризма Рязанской области» с участием представителей регионального, гостиничного, ресторанного бизнеса, региональных министерств и ведомств, Губернатора Рязанской области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целях создания совместных мероприятий направленных на повышение посещаемости региона, создания нового турпродукта;</w:t>
            </w:r>
          </w:p>
          <w:p w:rsidR="00DD7283" w:rsidRPr="005C3426" w:rsidRDefault="00DD7283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участие регионального туроператора</w:t>
            </w:r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«МК-</w:t>
            </w:r>
            <w:proofErr w:type="spellStart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Тревел</w:t>
            </w:r>
            <w:proofErr w:type="spellEnd"/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международной выставке «</w:t>
            </w:r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тдых - 2018» в г. Москве</w:t>
            </w:r>
            <w:r w:rsidR="00F0343E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24C04" w:rsidRPr="005C3426" w:rsidRDefault="00F0343E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«Народный аудиогид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Международного Форума Древних городов запущен», Центром развития туризма Рязанской области совместно с представителями туриндустрии региона издан каталог 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спецпредложений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кафе, ресторанов, гостиничных комплексов, музеев для участников и гостей мероприятий Форума;</w:t>
            </w:r>
          </w:p>
          <w:p w:rsidR="00ED3159" w:rsidRPr="005C3426" w:rsidRDefault="00ED3159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пешеходных экскурсий для активных людей серебряного возраста в рамках социального проекта, организованных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ТИЦ Рязанской области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М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аршрут включал пешеходную экскурсию по историческому центру города, посещение музеев города Рязани; </w:t>
            </w:r>
          </w:p>
          <w:p w:rsidR="00ED3159" w:rsidRPr="005C3426" w:rsidRDefault="00ED3159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рабочая встреча руководителей туриндустрии региона с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представителем ведущего туроператора республики Беларусь «</w:t>
            </w:r>
            <w:proofErr w:type="spellStart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Беларустурист</w:t>
            </w:r>
            <w:proofErr w:type="spellEnd"/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 в ходе которой обсуждались вопросы взаимодействия в создании туристского продукта и его продвижения;</w:t>
            </w:r>
          </w:p>
          <w:p w:rsidR="00ED3159" w:rsidRPr="005C3426" w:rsidRDefault="00ED3159" w:rsidP="0059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97D05"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рабочая встреча, организованная </w:t>
            </w:r>
            <w:r w:rsidRPr="005C34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Центром развития туризма с рязанскими туроператорами и представителями частных музеев города Рязани в целях создания совместных мероприятий, направленных на повышение посещаемости региона, создания нового турпродукта;</w:t>
            </w:r>
          </w:p>
          <w:p w:rsidR="00ED3159" w:rsidRPr="005C3426" w:rsidRDefault="00ED3159" w:rsidP="0059002E">
            <w:pPr>
              <w:pStyle w:val="af4"/>
              <w:jc w:val="both"/>
              <w:rPr>
                <w:color w:val="000000" w:themeColor="text1"/>
                <w:sz w:val="20"/>
              </w:rPr>
            </w:pPr>
            <w:r w:rsidRPr="005C3426">
              <w:rPr>
                <w:color w:val="000000" w:themeColor="text1"/>
                <w:sz w:val="20"/>
              </w:rPr>
              <w:t>-проведен практический семинар по теме: «Создание и развитие туристского продукта на базе ресурсов особо охраняемых природных территорий».  С докладами выступили ведущие эксперты, специалисты по экологическому туризму, представителями ООПТ по вопросам создания и развития туристской инфраструктуры на территории НП «Мещерский»;</w:t>
            </w:r>
          </w:p>
          <w:p w:rsidR="00ED3159" w:rsidRPr="005C3426" w:rsidRDefault="00C97D05" w:rsidP="0059002E">
            <w:pPr>
              <w:pStyle w:val="af4"/>
              <w:jc w:val="both"/>
              <w:rPr>
                <w:color w:val="000000" w:themeColor="text1"/>
                <w:sz w:val="20"/>
              </w:rPr>
            </w:pPr>
            <w:r w:rsidRPr="005C3426">
              <w:rPr>
                <w:color w:val="000000" w:themeColor="text1"/>
                <w:sz w:val="20"/>
              </w:rPr>
              <w:t>- заключение Соглашения</w:t>
            </w:r>
            <w:r w:rsidR="00ED3159" w:rsidRPr="005C3426">
              <w:rPr>
                <w:color w:val="000000" w:themeColor="text1"/>
                <w:sz w:val="20"/>
              </w:rPr>
              <w:t xml:space="preserve"> о сотрудничестве между </w:t>
            </w:r>
            <w:r w:rsidRPr="005C3426">
              <w:rPr>
                <w:color w:val="000000" w:themeColor="text1"/>
                <w:sz w:val="20"/>
              </w:rPr>
              <w:t>Минкультуры</w:t>
            </w:r>
            <w:r w:rsidR="00ED3159" w:rsidRPr="005C3426">
              <w:rPr>
                <w:color w:val="000000" w:themeColor="text1"/>
                <w:sz w:val="20"/>
              </w:rPr>
              <w:t xml:space="preserve"> Рязанской области и ведущим российским туроператором «Магазин Путешествий» в сфере развития въездного туризма. Соглашение предусматривает взаимодействие Сторон в вопросах создания регионального турпродукта и его интеграции в программы этой компании, развития туристских маршрутов, проведения ознакомительных и информационных туров;</w:t>
            </w:r>
          </w:p>
          <w:p w:rsidR="00ED3159" w:rsidRPr="005C3426" w:rsidRDefault="00ED3159" w:rsidP="0059002E">
            <w:pPr>
              <w:pStyle w:val="af4"/>
              <w:jc w:val="both"/>
              <w:rPr>
                <w:color w:val="000000" w:themeColor="text1"/>
                <w:sz w:val="20"/>
              </w:rPr>
            </w:pPr>
            <w:r w:rsidRPr="005C3426">
              <w:rPr>
                <w:color w:val="000000" w:themeColor="text1"/>
                <w:sz w:val="20"/>
              </w:rPr>
              <w:t xml:space="preserve">- семинар в городе </w:t>
            </w:r>
            <w:proofErr w:type="spellStart"/>
            <w:r w:rsidRPr="005C3426">
              <w:rPr>
                <w:color w:val="000000" w:themeColor="text1"/>
                <w:sz w:val="20"/>
              </w:rPr>
              <w:t>Касимове</w:t>
            </w:r>
            <w:proofErr w:type="spellEnd"/>
            <w:r w:rsidRPr="005C3426">
              <w:rPr>
                <w:color w:val="000000" w:themeColor="text1"/>
                <w:sz w:val="20"/>
              </w:rPr>
              <w:t xml:space="preserve"> по теме: «Вовлечение представителей бизнеса, общественных организаций и городского сообщества города </w:t>
            </w:r>
            <w:proofErr w:type="spellStart"/>
            <w:r w:rsidRPr="005C3426">
              <w:rPr>
                <w:color w:val="000000" w:themeColor="text1"/>
                <w:sz w:val="20"/>
              </w:rPr>
              <w:t>Касимова</w:t>
            </w:r>
            <w:proofErr w:type="spellEnd"/>
            <w:r w:rsidRPr="005C3426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5C3426">
              <w:rPr>
                <w:color w:val="000000" w:themeColor="text1"/>
                <w:sz w:val="20"/>
              </w:rPr>
              <w:t>Касимовского</w:t>
            </w:r>
            <w:proofErr w:type="spellEnd"/>
            <w:r w:rsidRPr="005C3426">
              <w:rPr>
                <w:color w:val="000000" w:themeColor="text1"/>
                <w:sz w:val="20"/>
              </w:rPr>
              <w:t xml:space="preserve"> района в проектную деятельность в сфере туризма», экспертом на семинаре выступил Борис Юшенков – социолог, урбанист, куратор Центра Прикладной </w:t>
            </w:r>
            <w:proofErr w:type="spellStart"/>
            <w:r w:rsidRPr="005C3426">
              <w:rPr>
                <w:color w:val="000000" w:themeColor="text1"/>
                <w:sz w:val="20"/>
              </w:rPr>
              <w:t>Урбанистики</w:t>
            </w:r>
            <w:proofErr w:type="spellEnd"/>
            <w:r w:rsidRPr="005C3426">
              <w:rPr>
                <w:color w:val="000000" w:themeColor="text1"/>
                <w:sz w:val="20"/>
              </w:rPr>
              <w:t xml:space="preserve"> (г. Санкт-Петербург);</w:t>
            </w:r>
          </w:p>
          <w:p w:rsidR="00ED3159" w:rsidRPr="005C3426" w:rsidRDefault="00ED3159" w:rsidP="0059002E">
            <w:pPr>
              <w:pStyle w:val="af4"/>
              <w:jc w:val="both"/>
              <w:rPr>
                <w:color w:val="000000" w:themeColor="text1"/>
                <w:sz w:val="20"/>
              </w:rPr>
            </w:pPr>
            <w:r w:rsidRPr="005C3426">
              <w:rPr>
                <w:color w:val="000000" w:themeColor="text1"/>
                <w:sz w:val="20"/>
              </w:rPr>
              <w:t xml:space="preserve">- </w:t>
            </w:r>
            <w:r w:rsidR="00C97D05" w:rsidRPr="005C3426">
              <w:rPr>
                <w:color w:val="000000" w:themeColor="text1"/>
                <w:sz w:val="20"/>
              </w:rPr>
              <w:t>проведение Минкультуры</w:t>
            </w:r>
            <w:r w:rsidRPr="005C3426">
              <w:rPr>
                <w:color w:val="000000" w:themeColor="text1"/>
                <w:sz w:val="20"/>
              </w:rPr>
              <w:t xml:space="preserve"> Рязанской области совместно с Ассоциаций кулинаров Рязанского края 2 этап</w:t>
            </w:r>
            <w:r w:rsidR="00C97D05" w:rsidRPr="005C3426">
              <w:rPr>
                <w:color w:val="000000" w:themeColor="text1"/>
                <w:sz w:val="20"/>
              </w:rPr>
              <w:t>а</w:t>
            </w:r>
            <w:r w:rsidRPr="005C3426">
              <w:rPr>
                <w:color w:val="000000" w:themeColor="text1"/>
                <w:sz w:val="20"/>
              </w:rPr>
              <w:t xml:space="preserve"> исследовательской работы по созданию Гастрономической карты Рязанской области (экспедиции в город Скопин, </w:t>
            </w:r>
            <w:proofErr w:type="spellStart"/>
            <w:r w:rsidRPr="005C3426">
              <w:rPr>
                <w:color w:val="000000" w:themeColor="text1"/>
                <w:sz w:val="20"/>
              </w:rPr>
              <w:t>Касимов</w:t>
            </w:r>
            <w:proofErr w:type="spellEnd"/>
            <w:r w:rsidRPr="005C3426">
              <w:rPr>
                <w:color w:val="000000" w:themeColor="text1"/>
                <w:sz w:val="20"/>
              </w:rPr>
              <w:t xml:space="preserve">, Рязанский, </w:t>
            </w:r>
            <w:proofErr w:type="spellStart"/>
            <w:r w:rsidRPr="005C3426">
              <w:rPr>
                <w:color w:val="000000" w:themeColor="text1"/>
                <w:sz w:val="20"/>
              </w:rPr>
              <w:t>Сасовский</w:t>
            </w:r>
            <w:proofErr w:type="spellEnd"/>
            <w:r w:rsidRPr="005C3426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5C3426">
              <w:rPr>
                <w:color w:val="000000" w:themeColor="text1"/>
                <w:sz w:val="20"/>
              </w:rPr>
              <w:t>Путятинский</w:t>
            </w:r>
            <w:proofErr w:type="spellEnd"/>
            <w:proofErr w:type="gramStart"/>
            <w:r w:rsidRPr="005C3426">
              <w:rPr>
                <w:color w:val="000000" w:themeColor="text1"/>
                <w:sz w:val="20"/>
              </w:rPr>
              <w:t xml:space="preserve"> ,</w:t>
            </w:r>
            <w:proofErr w:type="gramEnd"/>
            <w:r w:rsidRPr="005C3426">
              <w:rPr>
                <w:color w:val="000000" w:themeColor="text1"/>
                <w:sz w:val="20"/>
              </w:rPr>
              <w:t xml:space="preserve"> Ряжский районы);</w:t>
            </w:r>
          </w:p>
          <w:p w:rsidR="00ED3159" w:rsidRPr="005C3426" w:rsidRDefault="00ED3159" w:rsidP="00C97D05">
            <w:pPr>
              <w:pStyle w:val="af4"/>
              <w:jc w:val="both"/>
              <w:rPr>
                <w:color w:val="000000" w:themeColor="text1"/>
                <w:sz w:val="20"/>
              </w:rPr>
            </w:pPr>
            <w:r w:rsidRPr="005C3426">
              <w:rPr>
                <w:color w:val="000000" w:themeColor="text1"/>
                <w:sz w:val="20"/>
              </w:rPr>
              <w:t xml:space="preserve">- </w:t>
            </w:r>
            <w:r w:rsidR="00C97D05" w:rsidRPr="005C3426">
              <w:rPr>
                <w:color w:val="000000" w:themeColor="text1"/>
                <w:sz w:val="20"/>
              </w:rPr>
              <w:t>выпуск</w:t>
            </w:r>
            <w:r w:rsidRPr="005C3426">
              <w:rPr>
                <w:color w:val="000000" w:themeColor="text1"/>
                <w:sz w:val="20"/>
              </w:rPr>
              <w:t xml:space="preserve"> </w:t>
            </w:r>
            <w:r w:rsidR="00C97D05" w:rsidRPr="005C3426">
              <w:rPr>
                <w:color w:val="000000" w:themeColor="text1"/>
                <w:sz w:val="20"/>
              </w:rPr>
              <w:t>ТИЦ Рязанской области английских версий</w:t>
            </w:r>
            <w:r w:rsidRPr="005C3426">
              <w:rPr>
                <w:color w:val="000000" w:themeColor="text1"/>
                <w:sz w:val="20"/>
              </w:rPr>
              <w:t xml:space="preserve"> каталога «Туризм и отдых» и туристкой карты по г</w:t>
            </w:r>
            <w:r w:rsidR="0059002E" w:rsidRPr="005C3426">
              <w:rPr>
                <w:color w:val="000000" w:themeColor="text1"/>
                <w:sz w:val="20"/>
              </w:rPr>
              <w:t>ороду Рязани, Рязанской области</w:t>
            </w:r>
            <w:r w:rsidRPr="005C3426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5B38A9" w:rsidP="00284892">
            <w:pPr>
              <w:pStyle w:val="ConsPlusNormal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Минкультуры</w:t>
            </w:r>
            <w:r w:rsidR="007A3189" w:rsidRPr="005C3426">
              <w:rPr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FE2F6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8A9" w:rsidRPr="005C3426" w:rsidRDefault="005B38A9" w:rsidP="00041AD2">
            <w:pPr>
              <w:pStyle w:val="ConsPlusNormal"/>
              <w:jc w:val="center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F90E73">
            <w:pPr>
              <w:pStyle w:val="ConsPlusNormal"/>
              <w:rPr>
                <w:sz w:val="20"/>
                <w:szCs w:val="20"/>
              </w:rPr>
            </w:pPr>
            <w:r w:rsidRPr="005C3426">
              <w:rPr>
                <w:sz w:val="20"/>
                <w:szCs w:val="20"/>
              </w:rPr>
              <w:t>Предоставление льгот и преференций субъектам туристской индустрии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9" w:rsidRPr="005C3426" w:rsidRDefault="005B38A9" w:rsidP="00041AD2">
            <w:pPr>
              <w:jc w:val="center"/>
              <w:rPr>
                <w:sz w:val="20"/>
                <w:szCs w:val="20"/>
              </w:rPr>
            </w:pPr>
            <w:r w:rsidRPr="005C3426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F217D" w:rsidRPr="005C3426" w:rsidRDefault="00FF217D" w:rsidP="00FF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субъектам МСП, осуществляющих деятельность в области ремесел и народных художественных промыслов, предоставлены субсидии на сумму 4 </w:t>
            </w:r>
            <w:proofErr w:type="spell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8A9" w:rsidRPr="005C3426" w:rsidRDefault="007A3189" w:rsidP="00FF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деятельности Центра поддержки </w:t>
            </w:r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Рязанской области в 2018 году выделены средства в размере 2 </w:t>
            </w:r>
            <w:proofErr w:type="spellStart"/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. на организацию коллективных экспозиций организаций НХП и ремесел Рязанской области в выставках-ярмарках народных художественных промыслов Росс</w:t>
            </w:r>
            <w:r w:rsidR="00FF217D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г. Москве </w:t>
            </w:r>
            <w:r w:rsidR="00FF217D" w:rsidRPr="005C3426">
              <w:rPr>
                <w:rFonts w:ascii="Times New Roman" w:hAnsi="Times New Roman" w:cs="Times New Roman"/>
                <w:sz w:val="20"/>
                <w:szCs w:val="20"/>
              </w:rPr>
              <w:t>«ЛАДЬЯ.</w:t>
            </w:r>
            <w:r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17D" w:rsidRPr="005C3426">
              <w:rPr>
                <w:rFonts w:ascii="Times New Roman" w:hAnsi="Times New Roman" w:cs="Times New Roman"/>
                <w:sz w:val="20"/>
                <w:szCs w:val="20"/>
              </w:rPr>
              <w:t>Весенняя фантазия 2018</w:t>
            </w:r>
            <w:r w:rsidR="00FF217D" w:rsidRPr="005C3426">
              <w:rPr>
                <w:rFonts w:ascii="Times New Roman" w:eastAsia="Times New Roman" w:hAnsi="Times New Roman" w:cs="Times New Roman"/>
                <w:sz w:val="20"/>
                <w:szCs w:val="20"/>
              </w:rPr>
              <w:t>» (28 февраля - 03 марта 2018 г.), «Ладья» Зимняя сказка»</w:t>
            </w:r>
            <w:r w:rsidR="00FF217D" w:rsidRPr="005C3426">
              <w:rPr>
                <w:rFonts w:ascii="Times New Roman" w:hAnsi="Times New Roman" w:cs="Times New Roman"/>
                <w:sz w:val="20"/>
                <w:szCs w:val="20"/>
              </w:rPr>
              <w:t xml:space="preserve"> (19-23 декабря 2018 г.) и оказана господдержка данной категории субъектов МСП в части компенсации им затрат, связанных с проведением работ по получению свидетельств, подтверждающих наименование места происхождения товаров (НМПТ), в размере  0,08 млн. руб.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38A9" w:rsidRPr="005C3426" w:rsidRDefault="00AF4926" w:rsidP="007A3189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C3426">
              <w:rPr>
                <w:rFonts w:eastAsia="Times New Roman"/>
                <w:sz w:val="20"/>
                <w:szCs w:val="20"/>
              </w:rPr>
              <w:lastRenderedPageBreak/>
              <w:t>МПЭР</w:t>
            </w:r>
            <w:r w:rsidR="007A3189" w:rsidRPr="005C3426">
              <w:rPr>
                <w:sz w:val="20"/>
                <w:szCs w:val="20"/>
              </w:rPr>
              <w:t xml:space="preserve"> Рязанской области</w:t>
            </w:r>
          </w:p>
        </w:tc>
      </w:tr>
      <w:tr w:rsidR="005856D8" w:rsidRPr="005C3426" w:rsidTr="00FE2F6E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D15" w:rsidRPr="005C3426" w:rsidRDefault="00CD4D15" w:rsidP="002379D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5" w:rsidRPr="005C3426" w:rsidRDefault="00CD4D15" w:rsidP="002379D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Формирование перечня инвестиционных площадок под реализацию проектов по созданию объектов туристской инфраструктуры и объектов туристского показа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5" w:rsidRPr="005C3426" w:rsidRDefault="00CD4D15" w:rsidP="002379D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02E" w:rsidRPr="005C3426" w:rsidRDefault="0059002E" w:rsidP="0059002E">
            <w:pPr>
              <w:pStyle w:val="af4"/>
              <w:jc w:val="both"/>
              <w:rPr>
                <w:color w:val="000000" w:themeColor="text1"/>
                <w:sz w:val="20"/>
              </w:rPr>
            </w:pPr>
            <w:r w:rsidRPr="005C3426">
              <w:rPr>
                <w:color w:val="000000" w:themeColor="text1"/>
                <w:sz w:val="20"/>
              </w:rPr>
              <w:t>В 2018 году</w:t>
            </w:r>
            <w:r w:rsidR="00CD4D15" w:rsidRPr="005C3426">
              <w:rPr>
                <w:color w:val="000000" w:themeColor="text1"/>
                <w:sz w:val="20"/>
              </w:rPr>
              <w:t xml:space="preserve"> </w:t>
            </w:r>
            <w:r w:rsidR="006B0DE1">
              <w:rPr>
                <w:color w:val="000000" w:themeColor="text1"/>
                <w:sz w:val="20"/>
              </w:rPr>
              <w:t>с</w:t>
            </w:r>
            <w:r w:rsidRPr="005C3426">
              <w:rPr>
                <w:color w:val="000000" w:themeColor="text1"/>
                <w:sz w:val="20"/>
              </w:rPr>
              <w:t xml:space="preserve">овместно с муниципальными образованиями  унифицированных паспортов, на основе которых </w:t>
            </w:r>
            <w:r w:rsidR="007A3189" w:rsidRPr="005C3426">
              <w:rPr>
                <w:color w:val="000000" w:themeColor="text1"/>
                <w:sz w:val="20"/>
              </w:rPr>
              <w:t>обновляется</w:t>
            </w:r>
            <w:r w:rsidRPr="005C3426">
              <w:rPr>
                <w:color w:val="000000" w:themeColor="text1"/>
                <w:sz w:val="20"/>
              </w:rPr>
              <w:t xml:space="preserve"> информация единого унифицированного туристского паспорта Рязанской области. Унифицированный Туристский паспорт Рязанской области содержит актуализированную информацию о наличии инвестиционных площадок под реализацию проектов по созданию объектов турист</w:t>
            </w:r>
            <w:r w:rsidR="007A3189" w:rsidRPr="005C3426">
              <w:rPr>
                <w:color w:val="000000" w:themeColor="text1"/>
                <w:sz w:val="20"/>
              </w:rPr>
              <w:t>с</w:t>
            </w:r>
            <w:r w:rsidRPr="005C3426">
              <w:rPr>
                <w:color w:val="000000" w:themeColor="text1"/>
                <w:sz w:val="20"/>
              </w:rPr>
              <w:t>кой инфраструктуры и объектов показа в муниципальных образованиях Рязанской области.</w:t>
            </w:r>
          </w:p>
          <w:p w:rsidR="00A3757B" w:rsidRPr="005C3426" w:rsidRDefault="0059002E" w:rsidP="0059002E">
            <w:pPr>
              <w:pStyle w:val="af4"/>
              <w:jc w:val="both"/>
              <w:rPr>
                <w:color w:val="000000" w:themeColor="text1"/>
                <w:sz w:val="20"/>
              </w:rPr>
            </w:pPr>
            <w:r w:rsidRPr="005C3426">
              <w:rPr>
                <w:color w:val="000000" w:themeColor="text1"/>
                <w:sz w:val="20"/>
              </w:rPr>
              <w:t>В частности, в рамках проекта по созданию и развитию туристско-рекреационного кластера «</w:t>
            </w:r>
            <w:proofErr w:type="spellStart"/>
            <w:r w:rsidRPr="005C3426">
              <w:rPr>
                <w:color w:val="000000" w:themeColor="text1"/>
                <w:sz w:val="20"/>
              </w:rPr>
              <w:t>Касимовский</w:t>
            </w:r>
            <w:proofErr w:type="spellEnd"/>
            <w:r w:rsidRPr="005C3426">
              <w:rPr>
                <w:color w:val="000000" w:themeColor="text1"/>
                <w:sz w:val="20"/>
              </w:rPr>
              <w:t xml:space="preserve">» определено несколько площадок под создание туристской инфраструктуры в г. </w:t>
            </w:r>
            <w:proofErr w:type="spellStart"/>
            <w:r w:rsidRPr="005C3426">
              <w:rPr>
                <w:color w:val="000000" w:themeColor="text1"/>
                <w:sz w:val="20"/>
              </w:rPr>
              <w:t>Касимове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4D15" w:rsidRPr="005C3426" w:rsidRDefault="00CD4D15" w:rsidP="002379D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Минкультуры</w:t>
            </w:r>
            <w:r w:rsidR="007A3189" w:rsidRPr="005C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</w:tr>
      <w:tr w:rsidR="00CD4D15" w:rsidRPr="005C3426" w:rsidTr="00FE2F6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D15" w:rsidRPr="005C3426" w:rsidRDefault="00CD4D15" w:rsidP="002379D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5" w:rsidRPr="005C3426" w:rsidRDefault="00CD4D15" w:rsidP="002379D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 xml:space="preserve">Разработка концепций развития туризма </w:t>
            </w:r>
          </w:p>
          <w:p w:rsidR="00CD4D15" w:rsidRPr="005C3426" w:rsidRDefault="00CD4D15" w:rsidP="002379D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color w:val="000000" w:themeColor="text1"/>
                <w:sz w:val="20"/>
                <w:szCs w:val="20"/>
              </w:rPr>
              <w:t>в муниципальных образованиях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5" w:rsidRPr="005C3426" w:rsidRDefault="00CD4D15" w:rsidP="002379D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4D15" w:rsidRPr="005C3426" w:rsidRDefault="00CD4D15" w:rsidP="00CD4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05678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году</w:t>
            </w: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создания условий для развития конкуренции на рынке туристических услуг Туристическим информационным центром Рязанской области был проведен практический семинар-тренинг для сотрудников ТИЦ, администраций муниципальных образований, сотрудников музеев Рязанской области по теме «Инструменты продвижения в СМИ, сети Интернет»</w:t>
            </w:r>
            <w:r w:rsidR="003E474A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5678C" w:rsidRPr="005C3426" w:rsidRDefault="007A3189" w:rsidP="00C443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Проведено</w:t>
            </w:r>
            <w:r w:rsidR="003E474A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заседание Межведомственного координационного совета по развитию туризма при Правительстве Рязанской области по вопросу развития базовых туристических направлений</w:t>
            </w:r>
            <w:r w:rsidR="0005678C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E474A" w:rsidRPr="005C3426" w:rsidRDefault="0005678C" w:rsidP="00C443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Разработана концепция проекта исторического парка на территории </w:t>
            </w:r>
            <w:proofErr w:type="spellStart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Касимовского</w:t>
            </w:r>
            <w:proofErr w:type="spellEnd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Рязанской области (формирование идеи проекта в связи с историческим развитием территории города </w:t>
            </w:r>
            <w:proofErr w:type="spellStart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Касимова</w:t>
            </w:r>
            <w:proofErr w:type="spellEnd"/>
            <w:r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предложения по перечню формирования туристкой инфраструктуры, </w:t>
            </w:r>
            <w:r w:rsidR="007A3189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эскизного плана парка)</w:t>
            </w:r>
            <w:r w:rsidRPr="005C34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74A" w:rsidRPr="005C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4D15" w:rsidRPr="005C3426" w:rsidRDefault="00CD4D15" w:rsidP="002379D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C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Минкультуры</w:t>
            </w:r>
            <w:r w:rsidR="007A3189" w:rsidRPr="005C3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A3189" w:rsidRPr="005C3426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</w:tr>
    </w:tbl>
    <w:p w:rsidR="00B64C17" w:rsidRPr="005856D8" w:rsidRDefault="00B64C17" w:rsidP="002379DE">
      <w:pPr>
        <w:pStyle w:val="1"/>
        <w:keepNext w:val="0"/>
        <w:spacing w:line="240" w:lineRule="auto"/>
        <w:ind w:firstLine="709"/>
        <w:rPr>
          <w:color w:val="FF0000"/>
          <w:sz w:val="20"/>
        </w:rPr>
      </w:pPr>
    </w:p>
    <w:sectPr w:rsidR="00B64C17" w:rsidRPr="005856D8" w:rsidSect="00FE2F6E">
      <w:headerReference w:type="default" r:id="rId14"/>
      <w:pgSz w:w="16838" w:h="11906" w:orient="landscape"/>
      <w:pgMar w:top="510" w:right="567" w:bottom="45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C" w:rsidRDefault="00714A7C" w:rsidP="003A02C3">
      <w:pPr>
        <w:spacing w:after="0" w:line="240" w:lineRule="auto"/>
      </w:pPr>
      <w:r>
        <w:separator/>
      </w:r>
    </w:p>
  </w:endnote>
  <w:endnote w:type="continuationSeparator" w:id="0">
    <w:p w:rsidR="00714A7C" w:rsidRDefault="00714A7C" w:rsidP="003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C" w:rsidRDefault="00714A7C" w:rsidP="003A02C3">
      <w:pPr>
        <w:spacing w:after="0" w:line="240" w:lineRule="auto"/>
      </w:pPr>
      <w:r>
        <w:separator/>
      </w:r>
    </w:p>
  </w:footnote>
  <w:footnote w:type="continuationSeparator" w:id="0">
    <w:p w:rsidR="00714A7C" w:rsidRDefault="00714A7C" w:rsidP="003A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282"/>
      <w:docPartObj>
        <w:docPartGallery w:val="Page Numbers (Top of Page)"/>
        <w:docPartUnique/>
      </w:docPartObj>
    </w:sdtPr>
    <w:sdtEndPr/>
    <w:sdtContent>
      <w:p w:rsidR="00714A7C" w:rsidRDefault="00714A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A7C" w:rsidRDefault="00714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A5C"/>
    <w:multiLevelType w:val="hybridMultilevel"/>
    <w:tmpl w:val="1D4689FA"/>
    <w:lvl w:ilvl="0" w:tplc="B4A492F8">
      <w:start w:val="2"/>
      <w:numFmt w:val="decimal"/>
      <w:lvlText w:val="%1."/>
      <w:lvlJc w:val="left"/>
      <w:pPr>
        <w:ind w:left="36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D285A10"/>
    <w:multiLevelType w:val="hybridMultilevel"/>
    <w:tmpl w:val="51F45DF4"/>
    <w:lvl w:ilvl="0" w:tplc="BBAE9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212"/>
    <w:multiLevelType w:val="hybridMultilevel"/>
    <w:tmpl w:val="F984F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0853"/>
    <w:multiLevelType w:val="hybridMultilevel"/>
    <w:tmpl w:val="0CA8DFFC"/>
    <w:lvl w:ilvl="0" w:tplc="C7D024B2">
      <w:start w:val="4"/>
      <w:numFmt w:val="decimal"/>
      <w:lvlText w:val="%1."/>
      <w:lvlJc w:val="left"/>
      <w:pPr>
        <w:ind w:left="1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4">
    <w:nsid w:val="32CD26BA"/>
    <w:multiLevelType w:val="hybridMultilevel"/>
    <w:tmpl w:val="AEDE0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43F0"/>
    <w:multiLevelType w:val="hybridMultilevel"/>
    <w:tmpl w:val="D0E0DAEC"/>
    <w:lvl w:ilvl="0" w:tplc="2938D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D2312"/>
    <w:multiLevelType w:val="hybridMultilevel"/>
    <w:tmpl w:val="58844686"/>
    <w:lvl w:ilvl="0" w:tplc="0AD03E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4271FD"/>
    <w:multiLevelType w:val="hybridMultilevel"/>
    <w:tmpl w:val="F916726C"/>
    <w:lvl w:ilvl="0" w:tplc="FEB2C116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59205FC8"/>
    <w:multiLevelType w:val="hybridMultilevel"/>
    <w:tmpl w:val="76D65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6F32B8"/>
    <w:multiLevelType w:val="hybridMultilevel"/>
    <w:tmpl w:val="31D653AC"/>
    <w:lvl w:ilvl="0" w:tplc="805CCDD6">
      <w:start w:val="2"/>
      <w:numFmt w:val="decimal"/>
      <w:lvlText w:val="%1."/>
      <w:lvlJc w:val="left"/>
      <w:pPr>
        <w:ind w:left="36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69C611D4"/>
    <w:multiLevelType w:val="hybridMultilevel"/>
    <w:tmpl w:val="7C66BCA0"/>
    <w:lvl w:ilvl="0" w:tplc="7A7A2E02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87920"/>
    <w:multiLevelType w:val="hybridMultilevel"/>
    <w:tmpl w:val="898C5FC2"/>
    <w:lvl w:ilvl="0" w:tplc="EAF416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70C5346"/>
    <w:multiLevelType w:val="multilevel"/>
    <w:tmpl w:val="3C120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C"/>
    <w:rsid w:val="00002042"/>
    <w:rsid w:val="000032F6"/>
    <w:rsid w:val="00003D50"/>
    <w:rsid w:val="00004337"/>
    <w:rsid w:val="000070D5"/>
    <w:rsid w:val="000130B9"/>
    <w:rsid w:val="000133F8"/>
    <w:rsid w:val="00014076"/>
    <w:rsid w:val="000146E2"/>
    <w:rsid w:val="00015617"/>
    <w:rsid w:val="00016545"/>
    <w:rsid w:val="00016F2A"/>
    <w:rsid w:val="00020952"/>
    <w:rsid w:val="00022132"/>
    <w:rsid w:val="000221D4"/>
    <w:rsid w:val="000222F9"/>
    <w:rsid w:val="0002343E"/>
    <w:rsid w:val="000236CA"/>
    <w:rsid w:val="00023E59"/>
    <w:rsid w:val="00024353"/>
    <w:rsid w:val="0002455C"/>
    <w:rsid w:val="00025E54"/>
    <w:rsid w:val="000264A7"/>
    <w:rsid w:val="00026A67"/>
    <w:rsid w:val="00027EB1"/>
    <w:rsid w:val="000316F7"/>
    <w:rsid w:val="00034A19"/>
    <w:rsid w:val="0003628E"/>
    <w:rsid w:val="0003662F"/>
    <w:rsid w:val="00037AF5"/>
    <w:rsid w:val="00041AD2"/>
    <w:rsid w:val="00041D23"/>
    <w:rsid w:val="000424BD"/>
    <w:rsid w:val="0004281D"/>
    <w:rsid w:val="00042F8D"/>
    <w:rsid w:val="000433DC"/>
    <w:rsid w:val="000449B4"/>
    <w:rsid w:val="00044AF9"/>
    <w:rsid w:val="0004734E"/>
    <w:rsid w:val="0004775B"/>
    <w:rsid w:val="000508BD"/>
    <w:rsid w:val="00050D54"/>
    <w:rsid w:val="00052B2C"/>
    <w:rsid w:val="00052C00"/>
    <w:rsid w:val="00054795"/>
    <w:rsid w:val="00054F61"/>
    <w:rsid w:val="00055AE1"/>
    <w:rsid w:val="000566F0"/>
    <w:rsid w:val="0005678C"/>
    <w:rsid w:val="00057711"/>
    <w:rsid w:val="000602E5"/>
    <w:rsid w:val="000603CB"/>
    <w:rsid w:val="00060762"/>
    <w:rsid w:val="00061FD5"/>
    <w:rsid w:val="00062D14"/>
    <w:rsid w:val="00064256"/>
    <w:rsid w:val="00064A12"/>
    <w:rsid w:val="0006677C"/>
    <w:rsid w:val="00067396"/>
    <w:rsid w:val="00067B1A"/>
    <w:rsid w:val="00067D60"/>
    <w:rsid w:val="0007097E"/>
    <w:rsid w:val="00070A26"/>
    <w:rsid w:val="00070E8A"/>
    <w:rsid w:val="00073299"/>
    <w:rsid w:val="00076C53"/>
    <w:rsid w:val="0007798C"/>
    <w:rsid w:val="000801A9"/>
    <w:rsid w:val="00081656"/>
    <w:rsid w:val="0008460A"/>
    <w:rsid w:val="000849FB"/>
    <w:rsid w:val="00084F2E"/>
    <w:rsid w:val="000850D8"/>
    <w:rsid w:val="0008620D"/>
    <w:rsid w:val="000920D0"/>
    <w:rsid w:val="00094E68"/>
    <w:rsid w:val="000951A1"/>
    <w:rsid w:val="000957D4"/>
    <w:rsid w:val="00095F86"/>
    <w:rsid w:val="0009602E"/>
    <w:rsid w:val="000A05C0"/>
    <w:rsid w:val="000A1B97"/>
    <w:rsid w:val="000A1CDE"/>
    <w:rsid w:val="000A221D"/>
    <w:rsid w:val="000A3506"/>
    <w:rsid w:val="000A36B5"/>
    <w:rsid w:val="000B24E3"/>
    <w:rsid w:val="000B2605"/>
    <w:rsid w:val="000B2801"/>
    <w:rsid w:val="000B32B3"/>
    <w:rsid w:val="000B3A82"/>
    <w:rsid w:val="000B757C"/>
    <w:rsid w:val="000C315B"/>
    <w:rsid w:val="000C3D6E"/>
    <w:rsid w:val="000C4809"/>
    <w:rsid w:val="000C5D13"/>
    <w:rsid w:val="000C61BE"/>
    <w:rsid w:val="000C691E"/>
    <w:rsid w:val="000C7A3A"/>
    <w:rsid w:val="000D08A3"/>
    <w:rsid w:val="000D1EB6"/>
    <w:rsid w:val="000D30CD"/>
    <w:rsid w:val="000D464B"/>
    <w:rsid w:val="000D464E"/>
    <w:rsid w:val="000D6FD5"/>
    <w:rsid w:val="000D7592"/>
    <w:rsid w:val="000D789B"/>
    <w:rsid w:val="000D7AFC"/>
    <w:rsid w:val="000E02FD"/>
    <w:rsid w:val="000E34FE"/>
    <w:rsid w:val="000E3AFF"/>
    <w:rsid w:val="000E7AD4"/>
    <w:rsid w:val="000E7C08"/>
    <w:rsid w:val="000F0A61"/>
    <w:rsid w:val="000F1914"/>
    <w:rsid w:val="000F21B3"/>
    <w:rsid w:val="000F2506"/>
    <w:rsid w:val="000F55C5"/>
    <w:rsid w:val="000F6888"/>
    <w:rsid w:val="000F6CEF"/>
    <w:rsid w:val="001000BE"/>
    <w:rsid w:val="00101FE1"/>
    <w:rsid w:val="00102548"/>
    <w:rsid w:val="00102886"/>
    <w:rsid w:val="001032DE"/>
    <w:rsid w:val="00103B9F"/>
    <w:rsid w:val="0010629B"/>
    <w:rsid w:val="001065AE"/>
    <w:rsid w:val="0010695C"/>
    <w:rsid w:val="00106FDA"/>
    <w:rsid w:val="00112807"/>
    <w:rsid w:val="0011505D"/>
    <w:rsid w:val="00115E32"/>
    <w:rsid w:val="001161B8"/>
    <w:rsid w:val="00116420"/>
    <w:rsid w:val="00116630"/>
    <w:rsid w:val="00116E1E"/>
    <w:rsid w:val="0011703B"/>
    <w:rsid w:val="00120511"/>
    <w:rsid w:val="001214F9"/>
    <w:rsid w:val="00123C10"/>
    <w:rsid w:val="00125E21"/>
    <w:rsid w:val="001276F7"/>
    <w:rsid w:val="00127775"/>
    <w:rsid w:val="001302AB"/>
    <w:rsid w:val="001315E2"/>
    <w:rsid w:val="00133D95"/>
    <w:rsid w:val="001342D4"/>
    <w:rsid w:val="00134482"/>
    <w:rsid w:val="00134709"/>
    <w:rsid w:val="00135DD6"/>
    <w:rsid w:val="001419EA"/>
    <w:rsid w:val="001419FC"/>
    <w:rsid w:val="00142250"/>
    <w:rsid w:val="00143DB7"/>
    <w:rsid w:val="001448DB"/>
    <w:rsid w:val="00144D18"/>
    <w:rsid w:val="00145F9D"/>
    <w:rsid w:val="00146591"/>
    <w:rsid w:val="001467CD"/>
    <w:rsid w:val="001476B6"/>
    <w:rsid w:val="00147801"/>
    <w:rsid w:val="001500DA"/>
    <w:rsid w:val="001509CB"/>
    <w:rsid w:val="00151B8F"/>
    <w:rsid w:val="00153432"/>
    <w:rsid w:val="001538DB"/>
    <w:rsid w:val="00153944"/>
    <w:rsid w:val="00153A7A"/>
    <w:rsid w:val="00153AAC"/>
    <w:rsid w:val="00156273"/>
    <w:rsid w:val="001569AA"/>
    <w:rsid w:val="0015777E"/>
    <w:rsid w:val="0016097B"/>
    <w:rsid w:val="00161398"/>
    <w:rsid w:val="00162826"/>
    <w:rsid w:val="00167462"/>
    <w:rsid w:val="00167A34"/>
    <w:rsid w:val="001701EE"/>
    <w:rsid w:val="00170BF2"/>
    <w:rsid w:val="00170D26"/>
    <w:rsid w:val="00175591"/>
    <w:rsid w:val="0017724B"/>
    <w:rsid w:val="001811EA"/>
    <w:rsid w:val="0018157C"/>
    <w:rsid w:val="00181EFB"/>
    <w:rsid w:val="00182619"/>
    <w:rsid w:val="001832F2"/>
    <w:rsid w:val="0018643C"/>
    <w:rsid w:val="00186A5A"/>
    <w:rsid w:val="00190CB4"/>
    <w:rsid w:val="0019145F"/>
    <w:rsid w:val="00191648"/>
    <w:rsid w:val="001924BA"/>
    <w:rsid w:val="00195690"/>
    <w:rsid w:val="00195DEB"/>
    <w:rsid w:val="001A1C47"/>
    <w:rsid w:val="001A1CEB"/>
    <w:rsid w:val="001A24EE"/>
    <w:rsid w:val="001A2859"/>
    <w:rsid w:val="001A5514"/>
    <w:rsid w:val="001A66E0"/>
    <w:rsid w:val="001A7EB6"/>
    <w:rsid w:val="001B0401"/>
    <w:rsid w:val="001B1A0D"/>
    <w:rsid w:val="001B1EA0"/>
    <w:rsid w:val="001B218F"/>
    <w:rsid w:val="001B2B81"/>
    <w:rsid w:val="001B6463"/>
    <w:rsid w:val="001B6931"/>
    <w:rsid w:val="001B6AA1"/>
    <w:rsid w:val="001C146E"/>
    <w:rsid w:val="001C358B"/>
    <w:rsid w:val="001C3EEC"/>
    <w:rsid w:val="001C4F63"/>
    <w:rsid w:val="001C5BC0"/>
    <w:rsid w:val="001C6F4F"/>
    <w:rsid w:val="001D13B0"/>
    <w:rsid w:val="001D1462"/>
    <w:rsid w:val="001D17D1"/>
    <w:rsid w:val="001D6008"/>
    <w:rsid w:val="001D7255"/>
    <w:rsid w:val="001D7381"/>
    <w:rsid w:val="001D7E2F"/>
    <w:rsid w:val="001E6422"/>
    <w:rsid w:val="001E6DE5"/>
    <w:rsid w:val="001E7AF9"/>
    <w:rsid w:val="001F1F88"/>
    <w:rsid w:val="001F2053"/>
    <w:rsid w:val="001F3180"/>
    <w:rsid w:val="001F48D8"/>
    <w:rsid w:val="001F6494"/>
    <w:rsid w:val="001F64AC"/>
    <w:rsid w:val="001F6715"/>
    <w:rsid w:val="001F703C"/>
    <w:rsid w:val="002007D3"/>
    <w:rsid w:val="00200EB9"/>
    <w:rsid w:val="0020117C"/>
    <w:rsid w:val="00203262"/>
    <w:rsid w:val="0020405E"/>
    <w:rsid w:val="00204D8D"/>
    <w:rsid w:val="00205182"/>
    <w:rsid w:val="00207823"/>
    <w:rsid w:val="002102B4"/>
    <w:rsid w:val="0021164C"/>
    <w:rsid w:val="00211FF1"/>
    <w:rsid w:val="002160E5"/>
    <w:rsid w:val="0021669B"/>
    <w:rsid w:val="00216C58"/>
    <w:rsid w:val="0022129F"/>
    <w:rsid w:val="00222FFB"/>
    <w:rsid w:val="00223A29"/>
    <w:rsid w:val="00223EBD"/>
    <w:rsid w:val="00224BF3"/>
    <w:rsid w:val="00226584"/>
    <w:rsid w:val="00227B16"/>
    <w:rsid w:val="00230DCF"/>
    <w:rsid w:val="00232A60"/>
    <w:rsid w:val="00232B70"/>
    <w:rsid w:val="00232E72"/>
    <w:rsid w:val="00233170"/>
    <w:rsid w:val="002367EC"/>
    <w:rsid w:val="002379DE"/>
    <w:rsid w:val="0024055E"/>
    <w:rsid w:val="0024202A"/>
    <w:rsid w:val="002420A3"/>
    <w:rsid w:val="00242DA4"/>
    <w:rsid w:val="002433F3"/>
    <w:rsid w:val="0024365F"/>
    <w:rsid w:val="00243E71"/>
    <w:rsid w:val="00244C98"/>
    <w:rsid w:val="0024548A"/>
    <w:rsid w:val="00250203"/>
    <w:rsid w:val="002504E4"/>
    <w:rsid w:val="0025083E"/>
    <w:rsid w:val="00250EFC"/>
    <w:rsid w:val="00251B41"/>
    <w:rsid w:val="00252BE3"/>
    <w:rsid w:val="00252E1A"/>
    <w:rsid w:val="00254D0A"/>
    <w:rsid w:val="002560E5"/>
    <w:rsid w:val="0025706E"/>
    <w:rsid w:val="00257FD7"/>
    <w:rsid w:val="00261782"/>
    <w:rsid w:val="002619B7"/>
    <w:rsid w:val="00263477"/>
    <w:rsid w:val="00263F85"/>
    <w:rsid w:val="002663E4"/>
    <w:rsid w:val="002708AF"/>
    <w:rsid w:val="002726AA"/>
    <w:rsid w:val="00272AB1"/>
    <w:rsid w:val="00272C5D"/>
    <w:rsid w:val="002756D0"/>
    <w:rsid w:val="0027572B"/>
    <w:rsid w:val="002760AC"/>
    <w:rsid w:val="00276765"/>
    <w:rsid w:val="002769AD"/>
    <w:rsid w:val="00276AB4"/>
    <w:rsid w:val="00280921"/>
    <w:rsid w:val="00281252"/>
    <w:rsid w:val="00283524"/>
    <w:rsid w:val="00284847"/>
    <w:rsid w:val="00284892"/>
    <w:rsid w:val="00285779"/>
    <w:rsid w:val="00285D44"/>
    <w:rsid w:val="002863A1"/>
    <w:rsid w:val="002866B5"/>
    <w:rsid w:val="002870C6"/>
    <w:rsid w:val="00290D0D"/>
    <w:rsid w:val="00290DD2"/>
    <w:rsid w:val="00294A21"/>
    <w:rsid w:val="0029644F"/>
    <w:rsid w:val="002A01E0"/>
    <w:rsid w:val="002A058E"/>
    <w:rsid w:val="002A0771"/>
    <w:rsid w:val="002A30C2"/>
    <w:rsid w:val="002A30D8"/>
    <w:rsid w:val="002A335C"/>
    <w:rsid w:val="002A518E"/>
    <w:rsid w:val="002A5206"/>
    <w:rsid w:val="002A5EC1"/>
    <w:rsid w:val="002B0764"/>
    <w:rsid w:val="002B19F2"/>
    <w:rsid w:val="002B1A21"/>
    <w:rsid w:val="002B1ED5"/>
    <w:rsid w:val="002B5338"/>
    <w:rsid w:val="002B7A3E"/>
    <w:rsid w:val="002B7FA6"/>
    <w:rsid w:val="002C0DB3"/>
    <w:rsid w:val="002C23D1"/>
    <w:rsid w:val="002C2C25"/>
    <w:rsid w:val="002C51E3"/>
    <w:rsid w:val="002C6353"/>
    <w:rsid w:val="002C65F0"/>
    <w:rsid w:val="002C68AF"/>
    <w:rsid w:val="002C7478"/>
    <w:rsid w:val="002C766C"/>
    <w:rsid w:val="002D06B2"/>
    <w:rsid w:val="002D09F0"/>
    <w:rsid w:val="002D0F35"/>
    <w:rsid w:val="002D31D6"/>
    <w:rsid w:val="002D3610"/>
    <w:rsid w:val="002D364B"/>
    <w:rsid w:val="002D5490"/>
    <w:rsid w:val="002D6973"/>
    <w:rsid w:val="002D76C5"/>
    <w:rsid w:val="002E0D14"/>
    <w:rsid w:val="002E43C1"/>
    <w:rsid w:val="002E6A69"/>
    <w:rsid w:val="002F380F"/>
    <w:rsid w:val="002F542B"/>
    <w:rsid w:val="002F683F"/>
    <w:rsid w:val="002F729E"/>
    <w:rsid w:val="002F75B2"/>
    <w:rsid w:val="002F78D7"/>
    <w:rsid w:val="00300975"/>
    <w:rsid w:val="00301B13"/>
    <w:rsid w:val="003039AC"/>
    <w:rsid w:val="00303E76"/>
    <w:rsid w:val="003050A4"/>
    <w:rsid w:val="00305693"/>
    <w:rsid w:val="0030601A"/>
    <w:rsid w:val="00311C7A"/>
    <w:rsid w:val="00311E4A"/>
    <w:rsid w:val="00312377"/>
    <w:rsid w:val="0031250E"/>
    <w:rsid w:val="003132EE"/>
    <w:rsid w:val="003134B7"/>
    <w:rsid w:val="00314248"/>
    <w:rsid w:val="003151EF"/>
    <w:rsid w:val="00315A8A"/>
    <w:rsid w:val="00316B9E"/>
    <w:rsid w:val="003172F1"/>
    <w:rsid w:val="00317CF6"/>
    <w:rsid w:val="00320306"/>
    <w:rsid w:val="00320EDB"/>
    <w:rsid w:val="003211E7"/>
    <w:rsid w:val="00323B83"/>
    <w:rsid w:val="00324518"/>
    <w:rsid w:val="00325FBC"/>
    <w:rsid w:val="00326895"/>
    <w:rsid w:val="003334A8"/>
    <w:rsid w:val="003344B4"/>
    <w:rsid w:val="003348CF"/>
    <w:rsid w:val="00336540"/>
    <w:rsid w:val="00342790"/>
    <w:rsid w:val="00342BB9"/>
    <w:rsid w:val="00342FA7"/>
    <w:rsid w:val="00343FD0"/>
    <w:rsid w:val="00344525"/>
    <w:rsid w:val="00345D73"/>
    <w:rsid w:val="00345E05"/>
    <w:rsid w:val="00350A83"/>
    <w:rsid w:val="00351C36"/>
    <w:rsid w:val="0035251E"/>
    <w:rsid w:val="00354C05"/>
    <w:rsid w:val="00355312"/>
    <w:rsid w:val="00355587"/>
    <w:rsid w:val="003567B9"/>
    <w:rsid w:val="00357384"/>
    <w:rsid w:val="00360699"/>
    <w:rsid w:val="00360C1D"/>
    <w:rsid w:val="00361576"/>
    <w:rsid w:val="00362DE7"/>
    <w:rsid w:val="00364076"/>
    <w:rsid w:val="00364864"/>
    <w:rsid w:val="003707DC"/>
    <w:rsid w:val="00373F33"/>
    <w:rsid w:val="003749B6"/>
    <w:rsid w:val="0037630E"/>
    <w:rsid w:val="00376F79"/>
    <w:rsid w:val="00377B69"/>
    <w:rsid w:val="003813B6"/>
    <w:rsid w:val="003819DB"/>
    <w:rsid w:val="00383D21"/>
    <w:rsid w:val="00384323"/>
    <w:rsid w:val="00385859"/>
    <w:rsid w:val="0039161B"/>
    <w:rsid w:val="0039216A"/>
    <w:rsid w:val="00393FC6"/>
    <w:rsid w:val="00394A16"/>
    <w:rsid w:val="00396F90"/>
    <w:rsid w:val="003A02C3"/>
    <w:rsid w:val="003A0470"/>
    <w:rsid w:val="003A0A57"/>
    <w:rsid w:val="003A116A"/>
    <w:rsid w:val="003A193B"/>
    <w:rsid w:val="003A2CC5"/>
    <w:rsid w:val="003A4A33"/>
    <w:rsid w:val="003A7C06"/>
    <w:rsid w:val="003B3C25"/>
    <w:rsid w:val="003B4183"/>
    <w:rsid w:val="003B5FF9"/>
    <w:rsid w:val="003B674C"/>
    <w:rsid w:val="003B744D"/>
    <w:rsid w:val="003C140A"/>
    <w:rsid w:val="003C19E5"/>
    <w:rsid w:val="003C33EB"/>
    <w:rsid w:val="003C356E"/>
    <w:rsid w:val="003C44D7"/>
    <w:rsid w:val="003C612A"/>
    <w:rsid w:val="003D1B2E"/>
    <w:rsid w:val="003D2A40"/>
    <w:rsid w:val="003D302E"/>
    <w:rsid w:val="003D33C2"/>
    <w:rsid w:val="003D583E"/>
    <w:rsid w:val="003E02A8"/>
    <w:rsid w:val="003E474A"/>
    <w:rsid w:val="003E4D10"/>
    <w:rsid w:val="003E7F0A"/>
    <w:rsid w:val="003F35C3"/>
    <w:rsid w:val="003F36B6"/>
    <w:rsid w:val="003F48D7"/>
    <w:rsid w:val="003F6B03"/>
    <w:rsid w:val="00401863"/>
    <w:rsid w:val="004019CB"/>
    <w:rsid w:val="00402756"/>
    <w:rsid w:val="00413B67"/>
    <w:rsid w:val="004166A7"/>
    <w:rsid w:val="00417490"/>
    <w:rsid w:val="00420CDC"/>
    <w:rsid w:val="00424C04"/>
    <w:rsid w:val="00425635"/>
    <w:rsid w:val="00425B33"/>
    <w:rsid w:val="00425B8F"/>
    <w:rsid w:val="00427066"/>
    <w:rsid w:val="0042788A"/>
    <w:rsid w:val="004306FF"/>
    <w:rsid w:val="0043086F"/>
    <w:rsid w:val="004316B9"/>
    <w:rsid w:val="00431F58"/>
    <w:rsid w:val="00432252"/>
    <w:rsid w:val="0043284A"/>
    <w:rsid w:val="0043535D"/>
    <w:rsid w:val="004428F4"/>
    <w:rsid w:val="00443D9D"/>
    <w:rsid w:val="00446BA0"/>
    <w:rsid w:val="00447703"/>
    <w:rsid w:val="00450C11"/>
    <w:rsid w:val="00452AE4"/>
    <w:rsid w:val="0045376E"/>
    <w:rsid w:val="00455F20"/>
    <w:rsid w:val="004564A2"/>
    <w:rsid w:val="004614BE"/>
    <w:rsid w:val="0046395A"/>
    <w:rsid w:val="004644BB"/>
    <w:rsid w:val="00464952"/>
    <w:rsid w:val="00464C33"/>
    <w:rsid w:val="00464E3F"/>
    <w:rsid w:val="00465935"/>
    <w:rsid w:val="00466B7F"/>
    <w:rsid w:val="004675C1"/>
    <w:rsid w:val="00470D9F"/>
    <w:rsid w:val="00472515"/>
    <w:rsid w:val="00473DBF"/>
    <w:rsid w:val="00474421"/>
    <w:rsid w:val="00474973"/>
    <w:rsid w:val="00477E52"/>
    <w:rsid w:val="0048257C"/>
    <w:rsid w:val="00482795"/>
    <w:rsid w:val="0048301F"/>
    <w:rsid w:val="00486892"/>
    <w:rsid w:val="00487720"/>
    <w:rsid w:val="004912EB"/>
    <w:rsid w:val="004939BB"/>
    <w:rsid w:val="00495A3E"/>
    <w:rsid w:val="004965E5"/>
    <w:rsid w:val="004973D3"/>
    <w:rsid w:val="004A096E"/>
    <w:rsid w:val="004A1602"/>
    <w:rsid w:val="004A1883"/>
    <w:rsid w:val="004A3444"/>
    <w:rsid w:val="004A3FC7"/>
    <w:rsid w:val="004A476D"/>
    <w:rsid w:val="004A4C48"/>
    <w:rsid w:val="004A695E"/>
    <w:rsid w:val="004B192E"/>
    <w:rsid w:val="004B29FE"/>
    <w:rsid w:val="004B34E0"/>
    <w:rsid w:val="004B502B"/>
    <w:rsid w:val="004B5999"/>
    <w:rsid w:val="004C11C1"/>
    <w:rsid w:val="004C2451"/>
    <w:rsid w:val="004D0843"/>
    <w:rsid w:val="004D1F66"/>
    <w:rsid w:val="004D4CAC"/>
    <w:rsid w:val="004D5DA1"/>
    <w:rsid w:val="004D6B80"/>
    <w:rsid w:val="004D6E7D"/>
    <w:rsid w:val="004D7043"/>
    <w:rsid w:val="004E078A"/>
    <w:rsid w:val="004E0925"/>
    <w:rsid w:val="004E186F"/>
    <w:rsid w:val="004E337F"/>
    <w:rsid w:val="004E4DEE"/>
    <w:rsid w:val="004E560C"/>
    <w:rsid w:val="004E5D23"/>
    <w:rsid w:val="004E74CB"/>
    <w:rsid w:val="004E7D11"/>
    <w:rsid w:val="004F039B"/>
    <w:rsid w:val="004F1C7D"/>
    <w:rsid w:val="004F573B"/>
    <w:rsid w:val="004F57BC"/>
    <w:rsid w:val="004F70A8"/>
    <w:rsid w:val="005005D0"/>
    <w:rsid w:val="00500C9B"/>
    <w:rsid w:val="00503382"/>
    <w:rsid w:val="00503385"/>
    <w:rsid w:val="0051014E"/>
    <w:rsid w:val="005101FE"/>
    <w:rsid w:val="00510FEE"/>
    <w:rsid w:val="00511A3D"/>
    <w:rsid w:val="00514A35"/>
    <w:rsid w:val="005161BD"/>
    <w:rsid w:val="00516213"/>
    <w:rsid w:val="005202CA"/>
    <w:rsid w:val="0052126A"/>
    <w:rsid w:val="00523554"/>
    <w:rsid w:val="00523BC8"/>
    <w:rsid w:val="00530116"/>
    <w:rsid w:val="005341BF"/>
    <w:rsid w:val="0053482E"/>
    <w:rsid w:val="00534938"/>
    <w:rsid w:val="00537040"/>
    <w:rsid w:val="00537587"/>
    <w:rsid w:val="00540477"/>
    <w:rsid w:val="0054066A"/>
    <w:rsid w:val="00542127"/>
    <w:rsid w:val="00545049"/>
    <w:rsid w:val="0055012D"/>
    <w:rsid w:val="0055413E"/>
    <w:rsid w:val="005545DD"/>
    <w:rsid w:val="005555BF"/>
    <w:rsid w:val="00556168"/>
    <w:rsid w:val="005568C2"/>
    <w:rsid w:val="00556C75"/>
    <w:rsid w:val="005571AC"/>
    <w:rsid w:val="00557FBF"/>
    <w:rsid w:val="005600D0"/>
    <w:rsid w:val="0056078B"/>
    <w:rsid w:val="00561ECF"/>
    <w:rsid w:val="0056252B"/>
    <w:rsid w:val="00562765"/>
    <w:rsid w:val="005636B7"/>
    <w:rsid w:val="00564F94"/>
    <w:rsid w:val="00566703"/>
    <w:rsid w:val="00566F1C"/>
    <w:rsid w:val="00571A69"/>
    <w:rsid w:val="00572D64"/>
    <w:rsid w:val="0057350B"/>
    <w:rsid w:val="0057394D"/>
    <w:rsid w:val="005744F3"/>
    <w:rsid w:val="0057450B"/>
    <w:rsid w:val="0057465E"/>
    <w:rsid w:val="00574E44"/>
    <w:rsid w:val="0057751D"/>
    <w:rsid w:val="0057792C"/>
    <w:rsid w:val="00581145"/>
    <w:rsid w:val="00581604"/>
    <w:rsid w:val="00582559"/>
    <w:rsid w:val="00582FF7"/>
    <w:rsid w:val="00583A31"/>
    <w:rsid w:val="00583BDB"/>
    <w:rsid w:val="00584F8D"/>
    <w:rsid w:val="005856D8"/>
    <w:rsid w:val="005859DE"/>
    <w:rsid w:val="00586348"/>
    <w:rsid w:val="00587EDC"/>
    <w:rsid w:val="0059002E"/>
    <w:rsid w:val="00592018"/>
    <w:rsid w:val="0059605B"/>
    <w:rsid w:val="00596096"/>
    <w:rsid w:val="005978E1"/>
    <w:rsid w:val="005A3648"/>
    <w:rsid w:val="005A690D"/>
    <w:rsid w:val="005A7DF2"/>
    <w:rsid w:val="005B2EB5"/>
    <w:rsid w:val="005B36CF"/>
    <w:rsid w:val="005B38A9"/>
    <w:rsid w:val="005B560D"/>
    <w:rsid w:val="005B5E92"/>
    <w:rsid w:val="005B6AB4"/>
    <w:rsid w:val="005B7ABC"/>
    <w:rsid w:val="005B7CE5"/>
    <w:rsid w:val="005C1233"/>
    <w:rsid w:val="005C138E"/>
    <w:rsid w:val="005C3426"/>
    <w:rsid w:val="005C34A9"/>
    <w:rsid w:val="005C3C97"/>
    <w:rsid w:val="005C4720"/>
    <w:rsid w:val="005C6DA2"/>
    <w:rsid w:val="005C72FC"/>
    <w:rsid w:val="005D2D4C"/>
    <w:rsid w:val="005D4840"/>
    <w:rsid w:val="005D4B6C"/>
    <w:rsid w:val="005D6D84"/>
    <w:rsid w:val="005E0C38"/>
    <w:rsid w:val="005E1F7C"/>
    <w:rsid w:val="005F038A"/>
    <w:rsid w:val="005F1685"/>
    <w:rsid w:val="005F1FAC"/>
    <w:rsid w:val="005F43BC"/>
    <w:rsid w:val="005F5A18"/>
    <w:rsid w:val="005F5EBF"/>
    <w:rsid w:val="005F62EC"/>
    <w:rsid w:val="00601ED3"/>
    <w:rsid w:val="00603446"/>
    <w:rsid w:val="006042DA"/>
    <w:rsid w:val="006076B3"/>
    <w:rsid w:val="00612631"/>
    <w:rsid w:val="0061394C"/>
    <w:rsid w:val="00613995"/>
    <w:rsid w:val="00620570"/>
    <w:rsid w:val="00621A6C"/>
    <w:rsid w:val="00622294"/>
    <w:rsid w:val="00622681"/>
    <w:rsid w:val="00623CAC"/>
    <w:rsid w:val="00626EDD"/>
    <w:rsid w:val="00627D88"/>
    <w:rsid w:val="00630B68"/>
    <w:rsid w:val="006322C7"/>
    <w:rsid w:val="00633307"/>
    <w:rsid w:val="00633829"/>
    <w:rsid w:val="006348F5"/>
    <w:rsid w:val="0063572D"/>
    <w:rsid w:val="006357B2"/>
    <w:rsid w:val="00636B6A"/>
    <w:rsid w:val="0064029D"/>
    <w:rsid w:val="0064032D"/>
    <w:rsid w:val="00641E57"/>
    <w:rsid w:val="00642B63"/>
    <w:rsid w:val="00645BDF"/>
    <w:rsid w:val="00646545"/>
    <w:rsid w:val="0064713C"/>
    <w:rsid w:val="006474F9"/>
    <w:rsid w:val="00647AD7"/>
    <w:rsid w:val="006505F6"/>
    <w:rsid w:val="00651A8F"/>
    <w:rsid w:val="00651DE5"/>
    <w:rsid w:val="0065330F"/>
    <w:rsid w:val="00653CA5"/>
    <w:rsid w:val="00653D50"/>
    <w:rsid w:val="00654652"/>
    <w:rsid w:val="0065465D"/>
    <w:rsid w:val="006549CA"/>
    <w:rsid w:val="00654FEC"/>
    <w:rsid w:val="006572CA"/>
    <w:rsid w:val="00660843"/>
    <w:rsid w:val="00660858"/>
    <w:rsid w:val="006614E5"/>
    <w:rsid w:val="00661AED"/>
    <w:rsid w:val="00661B27"/>
    <w:rsid w:val="00663133"/>
    <w:rsid w:val="006633B3"/>
    <w:rsid w:val="00665391"/>
    <w:rsid w:val="00665CE2"/>
    <w:rsid w:val="006702F2"/>
    <w:rsid w:val="00670E4B"/>
    <w:rsid w:val="00680794"/>
    <w:rsid w:val="00680E18"/>
    <w:rsid w:val="00682B9D"/>
    <w:rsid w:val="00682DB4"/>
    <w:rsid w:val="00683402"/>
    <w:rsid w:val="006836B8"/>
    <w:rsid w:val="00683F7F"/>
    <w:rsid w:val="00684403"/>
    <w:rsid w:val="00684FEF"/>
    <w:rsid w:val="00685857"/>
    <w:rsid w:val="00686C1E"/>
    <w:rsid w:val="00687AD7"/>
    <w:rsid w:val="00687C01"/>
    <w:rsid w:val="00691B02"/>
    <w:rsid w:val="00695618"/>
    <w:rsid w:val="00695EE9"/>
    <w:rsid w:val="00696DE0"/>
    <w:rsid w:val="00697ADE"/>
    <w:rsid w:val="006A24B1"/>
    <w:rsid w:val="006A4AC3"/>
    <w:rsid w:val="006A506C"/>
    <w:rsid w:val="006A5D22"/>
    <w:rsid w:val="006A631D"/>
    <w:rsid w:val="006A6964"/>
    <w:rsid w:val="006B0DE1"/>
    <w:rsid w:val="006B3301"/>
    <w:rsid w:val="006B3AAA"/>
    <w:rsid w:val="006B4883"/>
    <w:rsid w:val="006B4D06"/>
    <w:rsid w:val="006B5966"/>
    <w:rsid w:val="006C0740"/>
    <w:rsid w:val="006C2330"/>
    <w:rsid w:val="006C338E"/>
    <w:rsid w:val="006C4727"/>
    <w:rsid w:val="006C6FD9"/>
    <w:rsid w:val="006D10E8"/>
    <w:rsid w:val="006D2FE3"/>
    <w:rsid w:val="006D2FF7"/>
    <w:rsid w:val="006D6599"/>
    <w:rsid w:val="006D68F9"/>
    <w:rsid w:val="006D7350"/>
    <w:rsid w:val="006D787D"/>
    <w:rsid w:val="006E29EB"/>
    <w:rsid w:val="006E4749"/>
    <w:rsid w:val="006E4AC7"/>
    <w:rsid w:val="006E5406"/>
    <w:rsid w:val="006E6445"/>
    <w:rsid w:val="006E6BE2"/>
    <w:rsid w:val="006E6FDE"/>
    <w:rsid w:val="006F0545"/>
    <w:rsid w:val="006F12F1"/>
    <w:rsid w:val="006F1A2A"/>
    <w:rsid w:val="006F2BED"/>
    <w:rsid w:val="006F49C5"/>
    <w:rsid w:val="006F5E11"/>
    <w:rsid w:val="006F6376"/>
    <w:rsid w:val="006F766F"/>
    <w:rsid w:val="00700169"/>
    <w:rsid w:val="007012C2"/>
    <w:rsid w:val="007029A7"/>
    <w:rsid w:val="007043DD"/>
    <w:rsid w:val="00705381"/>
    <w:rsid w:val="007061D5"/>
    <w:rsid w:val="00706BEB"/>
    <w:rsid w:val="00706F47"/>
    <w:rsid w:val="00710F4C"/>
    <w:rsid w:val="00714501"/>
    <w:rsid w:val="00714A7C"/>
    <w:rsid w:val="0071695F"/>
    <w:rsid w:val="00717064"/>
    <w:rsid w:val="0071709A"/>
    <w:rsid w:val="00723558"/>
    <w:rsid w:val="0072511D"/>
    <w:rsid w:val="007251A6"/>
    <w:rsid w:val="007267E1"/>
    <w:rsid w:val="0072710F"/>
    <w:rsid w:val="00727548"/>
    <w:rsid w:val="00730CCE"/>
    <w:rsid w:val="00731958"/>
    <w:rsid w:val="00731F65"/>
    <w:rsid w:val="00732199"/>
    <w:rsid w:val="007363D1"/>
    <w:rsid w:val="00740BA4"/>
    <w:rsid w:val="007417D8"/>
    <w:rsid w:val="00742472"/>
    <w:rsid w:val="00742967"/>
    <w:rsid w:val="00743820"/>
    <w:rsid w:val="00752F19"/>
    <w:rsid w:val="0075556A"/>
    <w:rsid w:val="0075589E"/>
    <w:rsid w:val="00755B9D"/>
    <w:rsid w:val="00756D5E"/>
    <w:rsid w:val="007611E3"/>
    <w:rsid w:val="00761CA7"/>
    <w:rsid w:val="00762CAB"/>
    <w:rsid w:val="00762DBC"/>
    <w:rsid w:val="00764659"/>
    <w:rsid w:val="00766B53"/>
    <w:rsid w:val="00771A92"/>
    <w:rsid w:val="00774CE7"/>
    <w:rsid w:val="007754D8"/>
    <w:rsid w:val="007811E9"/>
    <w:rsid w:val="00782201"/>
    <w:rsid w:val="00782229"/>
    <w:rsid w:val="0078303C"/>
    <w:rsid w:val="00791C44"/>
    <w:rsid w:val="007930AD"/>
    <w:rsid w:val="00793AB6"/>
    <w:rsid w:val="007945A9"/>
    <w:rsid w:val="00794EB4"/>
    <w:rsid w:val="00795736"/>
    <w:rsid w:val="0079584B"/>
    <w:rsid w:val="00797428"/>
    <w:rsid w:val="007A060B"/>
    <w:rsid w:val="007A0AE9"/>
    <w:rsid w:val="007A1241"/>
    <w:rsid w:val="007A3189"/>
    <w:rsid w:val="007A6316"/>
    <w:rsid w:val="007A699B"/>
    <w:rsid w:val="007B4330"/>
    <w:rsid w:val="007B5567"/>
    <w:rsid w:val="007B5E7B"/>
    <w:rsid w:val="007B6D70"/>
    <w:rsid w:val="007B718B"/>
    <w:rsid w:val="007C0814"/>
    <w:rsid w:val="007C1BC9"/>
    <w:rsid w:val="007C3E53"/>
    <w:rsid w:val="007C4428"/>
    <w:rsid w:val="007C45D6"/>
    <w:rsid w:val="007C625B"/>
    <w:rsid w:val="007C763F"/>
    <w:rsid w:val="007C7A76"/>
    <w:rsid w:val="007D0C07"/>
    <w:rsid w:val="007D1938"/>
    <w:rsid w:val="007D3798"/>
    <w:rsid w:val="007D581F"/>
    <w:rsid w:val="007D596D"/>
    <w:rsid w:val="007D5C79"/>
    <w:rsid w:val="007D67B8"/>
    <w:rsid w:val="007E1A04"/>
    <w:rsid w:val="007E23B6"/>
    <w:rsid w:val="007E4D04"/>
    <w:rsid w:val="007E6CDC"/>
    <w:rsid w:val="007F161F"/>
    <w:rsid w:val="007F2968"/>
    <w:rsid w:val="007F4851"/>
    <w:rsid w:val="007F5DA2"/>
    <w:rsid w:val="007F5DCF"/>
    <w:rsid w:val="007F614C"/>
    <w:rsid w:val="008013A3"/>
    <w:rsid w:val="008017BC"/>
    <w:rsid w:val="00802215"/>
    <w:rsid w:val="00802CC9"/>
    <w:rsid w:val="008053DE"/>
    <w:rsid w:val="008056DF"/>
    <w:rsid w:val="00805918"/>
    <w:rsid w:val="00805BB4"/>
    <w:rsid w:val="00805C5C"/>
    <w:rsid w:val="008074B1"/>
    <w:rsid w:val="008121C5"/>
    <w:rsid w:val="00814756"/>
    <w:rsid w:val="00814C7C"/>
    <w:rsid w:val="00815C7B"/>
    <w:rsid w:val="00820E42"/>
    <w:rsid w:val="008244C6"/>
    <w:rsid w:val="00824C4A"/>
    <w:rsid w:val="0082697E"/>
    <w:rsid w:val="008344A6"/>
    <w:rsid w:val="008347AD"/>
    <w:rsid w:val="00836201"/>
    <w:rsid w:val="008429BF"/>
    <w:rsid w:val="00843C2F"/>
    <w:rsid w:val="00844C3A"/>
    <w:rsid w:val="00844ED8"/>
    <w:rsid w:val="008456DF"/>
    <w:rsid w:val="008473AC"/>
    <w:rsid w:val="00852038"/>
    <w:rsid w:val="008521CE"/>
    <w:rsid w:val="00852FF7"/>
    <w:rsid w:val="0085381F"/>
    <w:rsid w:val="0085423C"/>
    <w:rsid w:val="0085464C"/>
    <w:rsid w:val="00854B25"/>
    <w:rsid w:val="00854D89"/>
    <w:rsid w:val="00855ADC"/>
    <w:rsid w:val="00857018"/>
    <w:rsid w:val="0086210E"/>
    <w:rsid w:val="008622B6"/>
    <w:rsid w:val="00862B0D"/>
    <w:rsid w:val="00863441"/>
    <w:rsid w:val="00863E8D"/>
    <w:rsid w:val="00870A00"/>
    <w:rsid w:val="00872397"/>
    <w:rsid w:val="00872D65"/>
    <w:rsid w:val="0087420C"/>
    <w:rsid w:val="0087635C"/>
    <w:rsid w:val="008773BD"/>
    <w:rsid w:val="00877F4B"/>
    <w:rsid w:val="008805E8"/>
    <w:rsid w:val="008805FA"/>
    <w:rsid w:val="00880B1C"/>
    <w:rsid w:val="00880C38"/>
    <w:rsid w:val="0088111F"/>
    <w:rsid w:val="00882049"/>
    <w:rsid w:val="0088283F"/>
    <w:rsid w:val="008848B2"/>
    <w:rsid w:val="00884BE0"/>
    <w:rsid w:val="00884E88"/>
    <w:rsid w:val="008861AD"/>
    <w:rsid w:val="008872EB"/>
    <w:rsid w:val="00891D6B"/>
    <w:rsid w:val="00892124"/>
    <w:rsid w:val="00892809"/>
    <w:rsid w:val="00893C71"/>
    <w:rsid w:val="00894552"/>
    <w:rsid w:val="00894698"/>
    <w:rsid w:val="00895029"/>
    <w:rsid w:val="00895D76"/>
    <w:rsid w:val="00896BD9"/>
    <w:rsid w:val="00896FA2"/>
    <w:rsid w:val="00897765"/>
    <w:rsid w:val="008A0EBE"/>
    <w:rsid w:val="008A1FAB"/>
    <w:rsid w:val="008A214B"/>
    <w:rsid w:val="008A3028"/>
    <w:rsid w:val="008A43A3"/>
    <w:rsid w:val="008A4421"/>
    <w:rsid w:val="008A4E1C"/>
    <w:rsid w:val="008A502E"/>
    <w:rsid w:val="008A5411"/>
    <w:rsid w:val="008A5AEB"/>
    <w:rsid w:val="008A6D58"/>
    <w:rsid w:val="008A72E0"/>
    <w:rsid w:val="008A74C4"/>
    <w:rsid w:val="008B0E80"/>
    <w:rsid w:val="008B141E"/>
    <w:rsid w:val="008B1F4C"/>
    <w:rsid w:val="008B2409"/>
    <w:rsid w:val="008B2956"/>
    <w:rsid w:val="008B4BA3"/>
    <w:rsid w:val="008B6061"/>
    <w:rsid w:val="008B62A9"/>
    <w:rsid w:val="008C2C46"/>
    <w:rsid w:val="008C40B7"/>
    <w:rsid w:val="008C465B"/>
    <w:rsid w:val="008C5290"/>
    <w:rsid w:val="008C7332"/>
    <w:rsid w:val="008C77C2"/>
    <w:rsid w:val="008C7858"/>
    <w:rsid w:val="008C7C98"/>
    <w:rsid w:val="008D0941"/>
    <w:rsid w:val="008D0BCB"/>
    <w:rsid w:val="008D0E87"/>
    <w:rsid w:val="008D1020"/>
    <w:rsid w:val="008D1772"/>
    <w:rsid w:val="008D1988"/>
    <w:rsid w:val="008D3FD3"/>
    <w:rsid w:val="008D4284"/>
    <w:rsid w:val="008D48E0"/>
    <w:rsid w:val="008D4B73"/>
    <w:rsid w:val="008D4CFB"/>
    <w:rsid w:val="008D4D2B"/>
    <w:rsid w:val="008D79B3"/>
    <w:rsid w:val="008E02A7"/>
    <w:rsid w:val="008E06B4"/>
    <w:rsid w:val="008E10D5"/>
    <w:rsid w:val="008E1EBF"/>
    <w:rsid w:val="008E2209"/>
    <w:rsid w:val="008E2768"/>
    <w:rsid w:val="008E36D3"/>
    <w:rsid w:val="008E3BBC"/>
    <w:rsid w:val="008E3BE9"/>
    <w:rsid w:val="008E3C80"/>
    <w:rsid w:val="008E4485"/>
    <w:rsid w:val="008E44A9"/>
    <w:rsid w:val="008E5BC7"/>
    <w:rsid w:val="008E62CC"/>
    <w:rsid w:val="008E62F7"/>
    <w:rsid w:val="008E6B70"/>
    <w:rsid w:val="008F0192"/>
    <w:rsid w:val="008F2C49"/>
    <w:rsid w:val="008F30C9"/>
    <w:rsid w:val="008F32F9"/>
    <w:rsid w:val="008F3683"/>
    <w:rsid w:val="008F3FE3"/>
    <w:rsid w:val="008F545E"/>
    <w:rsid w:val="008F57E0"/>
    <w:rsid w:val="008F6C82"/>
    <w:rsid w:val="008F7875"/>
    <w:rsid w:val="00901B0F"/>
    <w:rsid w:val="00902CD6"/>
    <w:rsid w:val="00904138"/>
    <w:rsid w:val="00904C2F"/>
    <w:rsid w:val="00906D7F"/>
    <w:rsid w:val="00907913"/>
    <w:rsid w:val="009111F3"/>
    <w:rsid w:val="009129E2"/>
    <w:rsid w:val="00912D2F"/>
    <w:rsid w:val="00912E27"/>
    <w:rsid w:val="00914266"/>
    <w:rsid w:val="0091444C"/>
    <w:rsid w:val="00915623"/>
    <w:rsid w:val="00915A2C"/>
    <w:rsid w:val="00916B61"/>
    <w:rsid w:val="00920B4F"/>
    <w:rsid w:val="00922763"/>
    <w:rsid w:val="00924D6C"/>
    <w:rsid w:val="009301CE"/>
    <w:rsid w:val="00931704"/>
    <w:rsid w:val="00931B6F"/>
    <w:rsid w:val="00932416"/>
    <w:rsid w:val="009327CD"/>
    <w:rsid w:val="00933BA6"/>
    <w:rsid w:val="009357F0"/>
    <w:rsid w:val="009415F2"/>
    <w:rsid w:val="00942F6F"/>
    <w:rsid w:val="00943081"/>
    <w:rsid w:val="00946625"/>
    <w:rsid w:val="009516C0"/>
    <w:rsid w:val="00954375"/>
    <w:rsid w:val="00954536"/>
    <w:rsid w:val="009547AB"/>
    <w:rsid w:val="009602E6"/>
    <w:rsid w:val="009604B1"/>
    <w:rsid w:val="009608E5"/>
    <w:rsid w:val="00963465"/>
    <w:rsid w:val="009664BC"/>
    <w:rsid w:val="00966666"/>
    <w:rsid w:val="009669F0"/>
    <w:rsid w:val="00970E3B"/>
    <w:rsid w:val="0097368E"/>
    <w:rsid w:val="0097408F"/>
    <w:rsid w:val="00976165"/>
    <w:rsid w:val="009774A5"/>
    <w:rsid w:val="00985020"/>
    <w:rsid w:val="00991BEB"/>
    <w:rsid w:val="00991CF6"/>
    <w:rsid w:val="00994B70"/>
    <w:rsid w:val="009951B6"/>
    <w:rsid w:val="00996682"/>
    <w:rsid w:val="009A00AF"/>
    <w:rsid w:val="009A2B0B"/>
    <w:rsid w:val="009A2E4D"/>
    <w:rsid w:val="009A3F42"/>
    <w:rsid w:val="009A59C7"/>
    <w:rsid w:val="009A61DF"/>
    <w:rsid w:val="009A7957"/>
    <w:rsid w:val="009A7B2C"/>
    <w:rsid w:val="009B0963"/>
    <w:rsid w:val="009B1B20"/>
    <w:rsid w:val="009B2B0F"/>
    <w:rsid w:val="009B599F"/>
    <w:rsid w:val="009B78A4"/>
    <w:rsid w:val="009C2E58"/>
    <w:rsid w:val="009C4654"/>
    <w:rsid w:val="009C5B32"/>
    <w:rsid w:val="009C5C3D"/>
    <w:rsid w:val="009C5E04"/>
    <w:rsid w:val="009C76FF"/>
    <w:rsid w:val="009D0A43"/>
    <w:rsid w:val="009D0D86"/>
    <w:rsid w:val="009D15C7"/>
    <w:rsid w:val="009D2B3E"/>
    <w:rsid w:val="009D602D"/>
    <w:rsid w:val="009D78A8"/>
    <w:rsid w:val="009E2B12"/>
    <w:rsid w:val="009E36E0"/>
    <w:rsid w:val="009E4AEC"/>
    <w:rsid w:val="009E7AD3"/>
    <w:rsid w:val="009F10D8"/>
    <w:rsid w:val="009F26A8"/>
    <w:rsid w:val="009F4C2C"/>
    <w:rsid w:val="009F50ED"/>
    <w:rsid w:val="009F6153"/>
    <w:rsid w:val="00A016F8"/>
    <w:rsid w:val="00A0258A"/>
    <w:rsid w:val="00A02F2E"/>
    <w:rsid w:val="00A036E3"/>
    <w:rsid w:val="00A04307"/>
    <w:rsid w:val="00A04EF7"/>
    <w:rsid w:val="00A055B1"/>
    <w:rsid w:val="00A05FE1"/>
    <w:rsid w:val="00A06BE1"/>
    <w:rsid w:val="00A077F4"/>
    <w:rsid w:val="00A10874"/>
    <w:rsid w:val="00A10D59"/>
    <w:rsid w:val="00A13079"/>
    <w:rsid w:val="00A1312E"/>
    <w:rsid w:val="00A13B5A"/>
    <w:rsid w:val="00A1563F"/>
    <w:rsid w:val="00A15B97"/>
    <w:rsid w:val="00A16AAA"/>
    <w:rsid w:val="00A21B79"/>
    <w:rsid w:val="00A24855"/>
    <w:rsid w:val="00A25783"/>
    <w:rsid w:val="00A267B0"/>
    <w:rsid w:val="00A303C3"/>
    <w:rsid w:val="00A3156D"/>
    <w:rsid w:val="00A31FE8"/>
    <w:rsid w:val="00A33C0B"/>
    <w:rsid w:val="00A368BA"/>
    <w:rsid w:val="00A36FE0"/>
    <w:rsid w:val="00A3757B"/>
    <w:rsid w:val="00A37B06"/>
    <w:rsid w:val="00A403C4"/>
    <w:rsid w:val="00A40FE9"/>
    <w:rsid w:val="00A4192A"/>
    <w:rsid w:val="00A42C03"/>
    <w:rsid w:val="00A43566"/>
    <w:rsid w:val="00A43E57"/>
    <w:rsid w:val="00A463BB"/>
    <w:rsid w:val="00A4758B"/>
    <w:rsid w:val="00A47DD1"/>
    <w:rsid w:val="00A505B8"/>
    <w:rsid w:val="00A5151D"/>
    <w:rsid w:val="00A53831"/>
    <w:rsid w:val="00A53B2D"/>
    <w:rsid w:val="00A53CE7"/>
    <w:rsid w:val="00A554C8"/>
    <w:rsid w:val="00A55541"/>
    <w:rsid w:val="00A55861"/>
    <w:rsid w:val="00A561D5"/>
    <w:rsid w:val="00A60668"/>
    <w:rsid w:val="00A60B9C"/>
    <w:rsid w:val="00A60BE3"/>
    <w:rsid w:val="00A634A9"/>
    <w:rsid w:val="00A63B47"/>
    <w:rsid w:val="00A668D8"/>
    <w:rsid w:val="00A66FA9"/>
    <w:rsid w:val="00A70FB9"/>
    <w:rsid w:val="00A71903"/>
    <w:rsid w:val="00A71AF6"/>
    <w:rsid w:val="00A72642"/>
    <w:rsid w:val="00A7284E"/>
    <w:rsid w:val="00A739B0"/>
    <w:rsid w:val="00A73AE7"/>
    <w:rsid w:val="00A76B65"/>
    <w:rsid w:val="00A775B5"/>
    <w:rsid w:val="00A8182F"/>
    <w:rsid w:val="00A81924"/>
    <w:rsid w:val="00A8320E"/>
    <w:rsid w:val="00A83595"/>
    <w:rsid w:val="00A83A8F"/>
    <w:rsid w:val="00A85D7A"/>
    <w:rsid w:val="00A9074D"/>
    <w:rsid w:val="00A91D70"/>
    <w:rsid w:val="00A93FD9"/>
    <w:rsid w:val="00A94A0F"/>
    <w:rsid w:val="00A95E4E"/>
    <w:rsid w:val="00A96A29"/>
    <w:rsid w:val="00A96ABB"/>
    <w:rsid w:val="00A973B7"/>
    <w:rsid w:val="00A97D67"/>
    <w:rsid w:val="00AA5828"/>
    <w:rsid w:val="00AA6F07"/>
    <w:rsid w:val="00AB1582"/>
    <w:rsid w:val="00AB356D"/>
    <w:rsid w:val="00AB428F"/>
    <w:rsid w:val="00AB4E76"/>
    <w:rsid w:val="00AB6467"/>
    <w:rsid w:val="00AB740F"/>
    <w:rsid w:val="00AC2A5E"/>
    <w:rsid w:val="00AC3073"/>
    <w:rsid w:val="00AC3183"/>
    <w:rsid w:val="00AC5EE4"/>
    <w:rsid w:val="00AC69FE"/>
    <w:rsid w:val="00AC79AA"/>
    <w:rsid w:val="00AD107C"/>
    <w:rsid w:val="00AD11CF"/>
    <w:rsid w:val="00AD5B5E"/>
    <w:rsid w:val="00AD6C17"/>
    <w:rsid w:val="00AE3AE7"/>
    <w:rsid w:val="00AE3E08"/>
    <w:rsid w:val="00AE6482"/>
    <w:rsid w:val="00AF209E"/>
    <w:rsid w:val="00AF2601"/>
    <w:rsid w:val="00AF344F"/>
    <w:rsid w:val="00AF4085"/>
    <w:rsid w:val="00AF4926"/>
    <w:rsid w:val="00AF68A5"/>
    <w:rsid w:val="00B04496"/>
    <w:rsid w:val="00B05F49"/>
    <w:rsid w:val="00B070D6"/>
    <w:rsid w:val="00B12278"/>
    <w:rsid w:val="00B139C7"/>
    <w:rsid w:val="00B13B04"/>
    <w:rsid w:val="00B149EC"/>
    <w:rsid w:val="00B14C50"/>
    <w:rsid w:val="00B204F5"/>
    <w:rsid w:val="00B22391"/>
    <w:rsid w:val="00B22742"/>
    <w:rsid w:val="00B22B01"/>
    <w:rsid w:val="00B24021"/>
    <w:rsid w:val="00B241ED"/>
    <w:rsid w:val="00B24598"/>
    <w:rsid w:val="00B24867"/>
    <w:rsid w:val="00B26068"/>
    <w:rsid w:val="00B27B77"/>
    <w:rsid w:val="00B30488"/>
    <w:rsid w:val="00B3110B"/>
    <w:rsid w:val="00B319D4"/>
    <w:rsid w:val="00B327F6"/>
    <w:rsid w:val="00B34D86"/>
    <w:rsid w:val="00B40011"/>
    <w:rsid w:val="00B4146C"/>
    <w:rsid w:val="00B42059"/>
    <w:rsid w:val="00B42A4C"/>
    <w:rsid w:val="00B42C03"/>
    <w:rsid w:val="00B441E9"/>
    <w:rsid w:val="00B44681"/>
    <w:rsid w:val="00B4502F"/>
    <w:rsid w:val="00B45D22"/>
    <w:rsid w:val="00B46AF2"/>
    <w:rsid w:val="00B46F8B"/>
    <w:rsid w:val="00B5109D"/>
    <w:rsid w:val="00B53699"/>
    <w:rsid w:val="00B5390E"/>
    <w:rsid w:val="00B54C8E"/>
    <w:rsid w:val="00B56CAF"/>
    <w:rsid w:val="00B57D73"/>
    <w:rsid w:val="00B6098E"/>
    <w:rsid w:val="00B631A7"/>
    <w:rsid w:val="00B6429E"/>
    <w:rsid w:val="00B64898"/>
    <w:rsid w:val="00B6490A"/>
    <w:rsid w:val="00B64C17"/>
    <w:rsid w:val="00B6589F"/>
    <w:rsid w:val="00B70AE5"/>
    <w:rsid w:val="00B70D9B"/>
    <w:rsid w:val="00B726EB"/>
    <w:rsid w:val="00B74628"/>
    <w:rsid w:val="00B746F1"/>
    <w:rsid w:val="00B74D32"/>
    <w:rsid w:val="00B75A85"/>
    <w:rsid w:val="00B75D35"/>
    <w:rsid w:val="00B76527"/>
    <w:rsid w:val="00B779C2"/>
    <w:rsid w:val="00B77F65"/>
    <w:rsid w:val="00B8033F"/>
    <w:rsid w:val="00B805BF"/>
    <w:rsid w:val="00B81402"/>
    <w:rsid w:val="00B83514"/>
    <w:rsid w:val="00B838CB"/>
    <w:rsid w:val="00B91DE5"/>
    <w:rsid w:val="00B9388E"/>
    <w:rsid w:val="00B95A40"/>
    <w:rsid w:val="00B96E54"/>
    <w:rsid w:val="00BA03BD"/>
    <w:rsid w:val="00BA159B"/>
    <w:rsid w:val="00BA246F"/>
    <w:rsid w:val="00BA24DC"/>
    <w:rsid w:val="00BA3DDB"/>
    <w:rsid w:val="00BA46A0"/>
    <w:rsid w:val="00BA603F"/>
    <w:rsid w:val="00BA7143"/>
    <w:rsid w:val="00BB1377"/>
    <w:rsid w:val="00BB5396"/>
    <w:rsid w:val="00BB5E11"/>
    <w:rsid w:val="00BB7463"/>
    <w:rsid w:val="00BC095D"/>
    <w:rsid w:val="00BC1A0D"/>
    <w:rsid w:val="00BC27C6"/>
    <w:rsid w:val="00BC6045"/>
    <w:rsid w:val="00BC7574"/>
    <w:rsid w:val="00BD194E"/>
    <w:rsid w:val="00BE1379"/>
    <w:rsid w:val="00BE1690"/>
    <w:rsid w:val="00BE1FBA"/>
    <w:rsid w:val="00BE1FF8"/>
    <w:rsid w:val="00BE2288"/>
    <w:rsid w:val="00BE2342"/>
    <w:rsid w:val="00BE3F10"/>
    <w:rsid w:val="00BE49B0"/>
    <w:rsid w:val="00BE58D5"/>
    <w:rsid w:val="00BE5DBC"/>
    <w:rsid w:val="00BE6691"/>
    <w:rsid w:val="00BF1D85"/>
    <w:rsid w:val="00BF41D0"/>
    <w:rsid w:val="00BF5BDC"/>
    <w:rsid w:val="00BF742F"/>
    <w:rsid w:val="00BF7A52"/>
    <w:rsid w:val="00C002E7"/>
    <w:rsid w:val="00C01CDE"/>
    <w:rsid w:val="00C024BE"/>
    <w:rsid w:val="00C0449A"/>
    <w:rsid w:val="00C053AE"/>
    <w:rsid w:val="00C059CF"/>
    <w:rsid w:val="00C13AFA"/>
    <w:rsid w:val="00C14D03"/>
    <w:rsid w:val="00C16AC5"/>
    <w:rsid w:val="00C22D1D"/>
    <w:rsid w:val="00C2322F"/>
    <w:rsid w:val="00C23872"/>
    <w:rsid w:val="00C24C14"/>
    <w:rsid w:val="00C25521"/>
    <w:rsid w:val="00C258C1"/>
    <w:rsid w:val="00C25A6B"/>
    <w:rsid w:val="00C2717B"/>
    <w:rsid w:val="00C30D77"/>
    <w:rsid w:val="00C31A39"/>
    <w:rsid w:val="00C32F96"/>
    <w:rsid w:val="00C3343D"/>
    <w:rsid w:val="00C33FB3"/>
    <w:rsid w:val="00C340E3"/>
    <w:rsid w:val="00C34707"/>
    <w:rsid w:val="00C36BAA"/>
    <w:rsid w:val="00C40E00"/>
    <w:rsid w:val="00C42782"/>
    <w:rsid w:val="00C4295F"/>
    <w:rsid w:val="00C44342"/>
    <w:rsid w:val="00C45746"/>
    <w:rsid w:val="00C45EDF"/>
    <w:rsid w:val="00C46CD4"/>
    <w:rsid w:val="00C473E1"/>
    <w:rsid w:val="00C53FE5"/>
    <w:rsid w:val="00C54209"/>
    <w:rsid w:val="00C5583A"/>
    <w:rsid w:val="00C55FAD"/>
    <w:rsid w:val="00C56102"/>
    <w:rsid w:val="00C5618F"/>
    <w:rsid w:val="00C57D2B"/>
    <w:rsid w:val="00C60E12"/>
    <w:rsid w:val="00C6285D"/>
    <w:rsid w:val="00C64DD4"/>
    <w:rsid w:val="00C663A7"/>
    <w:rsid w:val="00C66627"/>
    <w:rsid w:val="00C70861"/>
    <w:rsid w:val="00C70963"/>
    <w:rsid w:val="00C7167D"/>
    <w:rsid w:val="00C7178C"/>
    <w:rsid w:val="00C726D2"/>
    <w:rsid w:val="00C72A71"/>
    <w:rsid w:val="00C734E4"/>
    <w:rsid w:val="00C7409C"/>
    <w:rsid w:val="00C75CCE"/>
    <w:rsid w:val="00C804E3"/>
    <w:rsid w:val="00C8366B"/>
    <w:rsid w:val="00C84E58"/>
    <w:rsid w:val="00C8730D"/>
    <w:rsid w:val="00C87F0C"/>
    <w:rsid w:val="00C9178A"/>
    <w:rsid w:val="00C9224A"/>
    <w:rsid w:val="00C9343A"/>
    <w:rsid w:val="00C93803"/>
    <w:rsid w:val="00C95965"/>
    <w:rsid w:val="00C96681"/>
    <w:rsid w:val="00C97D05"/>
    <w:rsid w:val="00CA18C9"/>
    <w:rsid w:val="00CA5190"/>
    <w:rsid w:val="00CA68E7"/>
    <w:rsid w:val="00CA6EC4"/>
    <w:rsid w:val="00CA7556"/>
    <w:rsid w:val="00CB30E6"/>
    <w:rsid w:val="00CB4312"/>
    <w:rsid w:val="00CB531D"/>
    <w:rsid w:val="00CB7045"/>
    <w:rsid w:val="00CB71CF"/>
    <w:rsid w:val="00CB761E"/>
    <w:rsid w:val="00CB7AE5"/>
    <w:rsid w:val="00CC1080"/>
    <w:rsid w:val="00CC1169"/>
    <w:rsid w:val="00CC1311"/>
    <w:rsid w:val="00CC25B7"/>
    <w:rsid w:val="00CC4268"/>
    <w:rsid w:val="00CD0B8B"/>
    <w:rsid w:val="00CD1EAC"/>
    <w:rsid w:val="00CD3480"/>
    <w:rsid w:val="00CD38AF"/>
    <w:rsid w:val="00CD3956"/>
    <w:rsid w:val="00CD4B0F"/>
    <w:rsid w:val="00CD4D15"/>
    <w:rsid w:val="00CD6C5F"/>
    <w:rsid w:val="00CE0109"/>
    <w:rsid w:val="00CE527C"/>
    <w:rsid w:val="00CE64C4"/>
    <w:rsid w:val="00CE68F4"/>
    <w:rsid w:val="00CE76BE"/>
    <w:rsid w:val="00CF26E6"/>
    <w:rsid w:val="00CF7E65"/>
    <w:rsid w:val="00D03212"/>
    <w:rsid w:val="00D051C7"/>
    <w:rsid w:val="00D06746"/>
    <w:rsid w:val="00D1015D"/>
    <w:rsid w:val="00D1071B"/>
    <w:rsid w:val="00D110BE"/>
    <w:rsid w:val="00D11DF3"/>
    <w:rsid w:val="00D1243C"/>
    <w:rsid w:val="00D13BF6"/>
    <w:rsid w:val="00D145B6"/>
    <w:rsid w:val="00D14CBD"/>
    <w:rsid w:val="00D15034"/>
    <w:rsid w:val="00D1512D"/>
    <w:rsid w:val="00D1745D"/>
    <w:rsid w:val="00D174E0"/>
    <w:rsid w:val="00D1778C"/>
    <w:rsid w:val="00D20E6B"/>
    <w:rsid w:val="00D2136B"/>
    <w:rsid w:val="00D21760"/>
    <w:rsid w:val="00D23F4A"/>
    <w:rsid w:val="00D24C11"/>
    <w:rsid w:val="00D253A5"/>
    <w:rsid w:val="00D30745"/>
    <w:rsid w:val="00D319F9"/>
    <w:rsid w:val="00D32A18"/>
    <w:rsid w:val="00D32C63"/>
    <w:rsid w:val="00D330A9"/>
    <w:rsid w:val="00D33AA1"/>
    <w:rsid w:val="00D3553D"/>
    <w:rsid w:val="00D3683E"/>
    <w:rsid w:val="00D37B1A"/>
    <w:rsid w:val="00D4119D"/>
    <w:rsid w:val="00D47A99"/>
    <w:rsid w:val="00D52005"/>
    <w:rsid w:val="00D521B0"/>
    <w:rsid w:val="00D5793D"/>
    <w:rsid w:val="00D579D0"/>
    <w:rsid w:val="00D619C6"/>
    <w:rsid w:val="00D75314"/>
    <w:rsid w:val="00D7531C"/>
    <w:rsid w:val="00D76321"/>
    <w:rsid w:val="00D765CD"/>
    <w:rsid w:val="00D76C21"/>
    <w:rsid w:val="00D80C22"/>
    <w:rsid w:val="00D81479"/>
    <w:rsid w:val="00D81E69"/>
    <w:rsid w:val="00D8300D"/>
    <w:rsid w:val="00D83F00"/>
    <w:rsid w:val="00D851F7"/>
    <w:rsid w:val="00D91425"/>
    <w:rsid w:val="00D91AE4"/>
    <w:rsid w:val="00D94A21"/>
    <w:rsid w:val="00D97E66"/>
    <w:rsid w:val="00DA22B5"/>
    <w:rsid w:val="00DA566F"/>
    <w:rsid w:val="00DA599A"/>
    <w:rsid w:val="00DA6494"/>
    <w:rsid w:val="00DB051C"/>
    <w:rsid w:val="00DB0B1A"/>
    <w:rsid w:val="00DB133D"/>
    <w:rsid w:val="00DB3631"/>
    <w:rsid w:val="00DB559E"/>
    <w:rsid w:val="00DB573D"/>
    <w:rsid w:val="00DB649E"/>
    <w:rsid w:val="00DB7E55"/>
    <w:rsid w:val="00DC0465"/>
    <w:rsid w:val="00DC0BFF"/>
    <w:rsid w:val="00DC3E84"/>
    <w:rsid w:val="00DC5816"/>
    <w:rsid w:val="00DC6C1F"/>
    <w:rsid w:val="00DC77C7"/>
    <w:rsid w:val="00DD0B1D"/>
    <w:rsid w:val="00DD1881"/>
    <w:rsid w:val="00DD1CC1"/>
    <w:rsid w:val="00DD24B0"/>
    <w:rsid w:val="00DD2F8A"/>
    <w:rsid w:val="00DD3CE8"/>
    <w:rsid w:val="00DD6079"/>
    <w:rsid w:val="00DD65C1"/>
    <w:rsid w:val="00DD7283"/>
    <w:rsid w:val="00DE0775"/>
    <w:rsid w:val="00DE29BA"/>
    <w:rsid w:val="00DE2ECC"/>
    <w:rsid w:val="00DE5A00"/>
    <w:rsid w:val="00DE6AAC"/>
    <w:rsid w:val="00DF2FA4"/>
    <w:rsid w:val="00DF47B2"/>
    <w:rsid w:val="00E00E00"/>
    <w:rsid w:val="00E04C69"/>
    <w:rsid w:val="00E057A8"/>
    <w:rsid w:val="00E05CD5"/>
    <w:rsid w:val="00E07A41"/>
    <w:rsid w:val="00E10B72"/>
    <w:rsid w:val="00E131FB"/>
    <w:rsid w:val="00E16C67"/>
    <w:rsid w:val="00E2059E"/>
    <w:rsid w:val="00E22AD5"/>
    <w:rsid w:val="00E2396E"/>
    <w:rsid w:val="00E24FA1"/>
    <w:rsid w:val="00E2696F"/>
    <w:rsid w:val="00E27F9B"/>
    <w:rsid w:val="00E307BC"/>
    <w:rsid w:val="00E307D4"/>
    <w:rsid w:val="00E31159"/>
    <w:rsid w:val="00E31406"/>
    <w:rsid w:val="00E32772"/>
    <w:rsid w:val="00E32C82"/>
    <w:rsid w:val="00E34085"/>
    <w:rsid w:val="00E40D1B"/>
    <w:rsid w:val="00E43717"/>
    <w:rsid w:val="00E4391A"/>
    <w:rsid w:val="00E43AED"/>
    <w:rsid w:val="00E45544"/>
    <w:rsid w:val="00E5353D"/>
    <w:rsid w:val="00E541F8"/>
    <w:rsid w:val="00E54CBD"/>
    <w:rsid w:val="00E57544"/>
    <w:rsid w:val="00E57D43"/>
    <w:rsid w:val="00E62095"/>
    <w:rsid w:val="00E63ECF"/>
    <w:rsid w:val="00E65610"/>
    <w:rsid w:val="00E65FDF"/>
    <w:rsid w:val="00E660DD"/>
    <w:rsid w:val="00E734B7"/>
    <w:rsid w:val="00E75426"/>
    <w:rsid w:val="00E7547F"/>
    <w:rsid w:val="00E75816"/>
    <w:rsid w:val="00E76A5A"/>
    <w:rsid w:val="00E771C1"/>
    <w:rsid w:val="00E81E68"/>
    <w:rsid w:val="00E833F3"/>
    <w:rsid w:val="00E86015"/>
    <w:rsid w:val="00E87293"/>
    <w:rsid w:val="00E8745A"/>
    <w:rsid w:val="00E909CA"/>
    <w:rsid w:val="00E94020"/>
    <w:rsid w:val="00E940E0"/>
    <w:rsid w:val="00E95989"/>
    <w:rsid w:val="00E97376"/>
    <w:rsid w:val="00E973E1"/>
    <w:rsid w:val="00E977DC"/>
    <w:rsid w:val="00EA1596"/>
    <w:rsid w:val="00EA26CF"/>
    <w:rsid w:val="00EA3702"/>
    <w:rsid w:val="00EA4A43"/>
    <w:rsid w:val="00EA4D8F"/>
    <w:rsid w:val="00EA4F4C"/>
    <w:rsid w:val="00EB13DB"/>
    <w:rsid w:val="00EB15AE"/>
    <w:rsid w:val="00EB23D5"/>
    <w:rsid w:val="00EB3081"/>
    <w:rsid w:val="00EB52E6"/>
    <w:rsid w:val="00EB5683"/>
    <w:rsid w:val="00EB6724"/>
    <w:rsid w:val="00EC0206"/>
    <w:rsid w:val="00EC1951"/>
    <w:rsid w:val="00EC2B09"/>
    <w:rsid w:val="00EC2EDD"/>
    <w:rsid w:val="00EC3436"/>
    <w:rsid w:val="00EC38BC"/>
    <w:rsid w:val="00EC614B"/>
    <w:rsid w:val="00EC686B"/>
    <w:rsid w:val="00EC70B4"/>
    <w:rsid w:val="00ED15D6"/>
    <w:rsid w:val="00ED2CFF"/>
    <w:rsid w:val="00ED3159"/>
    <w:rsid w:val="00ED37AF"/>
    <w:rsid w:val="00ED4CC0"/>
    <w:rsid w:val="00ED4E3C"/>
    <w:rsid w:val="00ED64FB"/>
    <w:rsid w:val="00ED6CBB"/>
    <w:rsid w:val="00ED6E79"/>
    <w:rsid w:val="00ED79CD"/>
    <w:rsid w:val="00EE028E"/>
    <w:rsid w:val="00EE0FDC"/>
    <w:rsid w:val="00EE1D61"/>
    <w:rsid w:val="00EE2819"/>
    <w:rsid w:val="00EE2EFC"/>
    <w:rsid w:val="00EE3B17"/>
    <w:rsid w:val="00EE3C22"/>
    <w:rsid w:val="00EE61A0"/>
    <w:rsid w:val="00EE709E"/>
    <w:rsid w:val="00EF05E3"/>
    <w:rsid w:val="00EF07C6"/>
    <w:rsid w:val="00EF3E83"/>
    <w:rsid w:val="00EF4982"/>
    <w:rsid w:val="00EF69A0"/>
    <w:rsid w:val="00EF7774"/>
    <w:rsid w:val="00EF7EF7"/>
    <w:rsid w:val="00F01C4A"/>
    <w:rsid w:val="00F023F9"/>
    <w:rsid w:val="00F032ED"/>
    <w:rsid w:val="00F0343E"/>
    <w:rsid w:val="00F03EAC"/>
    <w:rsid w:val="00F04F43"/>
    <w:rsid w:val="00F06AB0"/>
    <w:rsid w:val="00F07E9F"/>
    <w:rsid w:val="00F129A5"/>
    <w:rsid w:val="00F12FD1"/>
    <w:rsid w:val="00F1377A"/>
    <w:rsid w:val="00F1595E"/>
    <w:rsid w:val="00F159E8"/>
    <w:rsid w:val="00F15B33"/>
    <w:rsid w:val="00F170A0"/>
    <w:rsid w:val="00F174F1"/>
    <w:rsid w:val="00F17A8C"/>
    <w:rsid w:val="00F17DEE"/>
    <w:rsid w:val="00F20FF7"/>
    <w:rsid w:val="00F241EE"/>
    <w:rsid w:val="00F24349"/>
    <w:rsid w:val="00F256B3"/>
    <w:rsid w:val="00F2604C"/>
    <w:rsid w:val="00F270A2"/>
    <w:rsid w:val="00F30AC6"/>
    <w:rsid w:val="00F31416"/>
    <w:rsid w:val="00F323E2"/>
    <w:rsid w:val="00F335D1"/>
    <w:rsid w:val="00F339FA"/>
    <w:rsid w:val="00F3442D"/>
    <w:rsid w:val="00F366E1"/>
    <w:rsid w:val="00F367E9"/>
    <w:rsid w:val="00F400C8"/>
    <w:rsid w:val="00F42652"/>
    <w:rsid w:val="00F43B54"/>
    <w:rsid w:val="00F453CB"/>
    <w:rsid w:val="00F460FC"/>
    <w:rsid w:val="00F464B8"/>
    <w:rsid w:val="00F47DE4"/>
    <w:rsid w:val="00F511CC"/>
    <w:rsid w:val="00F52CF2"/>
    <w:rsid w:val="00F53E2C"/>
    <w:rsid w:val="00F559D0"/>
    <w:rsid w:val="00F56704"/>
    <w:rsid w:val="00F5771D"/>
    <w:rsid w:val="00F57C17"/>
    <w:rsid w:val="00F57EC9"/>
    <w:rsid w:val="00F60C00"/>
    <w:rsid w:val="00F60F6B"/>
    <w:rsid w:val="00F61A75"/>
    <w:rsid w:val="00F64717"/>
    <w:rsid w:val="00F66F35"/>
    <w:rsid w:val="00F70233"/>
    <w:rsid w:val="00F7059A"/>
    <w:rsid w:val="00F710A6"/>
    <w:rsid w:val="00F7294C"/>
    <w:rsid w:val="00F7514F"/>
    <w:rsid w:val="00F76751"/>
    <w:rsid w:val="00F77B05"/>
    <w:rsid w:val="00F80567"/>
    <w:rsid w:val="00F8094C"/>
    <w:rsid w:val="00F81A30"/>
    <w:rsid w:val="00F856D8"/>
    <w:rsid w:val="00F85866"/>
    <w:rsid w:val="00F8600E"/>
    <w:rsid w:val="00F90115"/>
    <w:rsid w:val="00F90748"/>
    <w:rsid w:val="00F90E73"/>
    <w:rsid w:val="00F93076"/>
    <w:rsid w:val="00F9326F"/>
    <w:rsid w:val="00F967BB"/>
    <w:rsid w:val="00FA1C82"/>
    <w:rsid w:val="00FA258A"/>
    <w:rsid w:val="00FA6004"/>
    <w:rsid w:val="00FA608C"/>
    <w:rsid w:val="00FA6F49"/>
    <w:rsid w:val="00FB14DE"/>
    <w:rsid w:val="00FB221E"/>
    <w:rsid w:val="00FB2873"/>
    <w:rsid w:val="00FB689E"/>
    <w:rsid w:val="00FB6AD7"/>
    <w:rsid w:val="00FB737D"/>
    <w:rsid w:val="00FC040B"/>
    <w:rsid w:val="00FC1997"/>
    <w:rsid w:val="00FC1FC9"/>
    <w:rsid w:val="00FC213B"/>
    <w:rsid w:val="00FC33A8"/>
    <w:rsid w:val="00FC5397"/>
    <w:rsid w:val="00FD0BCB"/>
    <w:rsid w:val="00FD4A57"/>
    <w:rsid w:val="00FD56D1"/>
    <w:rsid w:val="00FD5830"/>
    <w:rsid w:val="00FD5C12"/>
    <w:rsid w:val="00FD731A"/>
    <w:rsid w:val="00FD79CC"/>
    <w:rsid w:val="00FE0468"/>
    <w:rsid w:val="00FE289F"/>
    <w:rsid w:val="00FE2F6E"/>
    <w:rsid w:val="00FE4DD6"/>
    <w:rsid w:val="00FE515F"/>
    <w:rsid w:val="00FF0139"/>
    <w:rsid w:val="00FF04CF"/>
    <w:rsid w:val="00FF0705"/>
    <w:rsid w:val="00FF1085"/>
    <w:rsid w:val="00FF12B4"/>
    <w:rsid w:val="00FF1AA0"/>
    <w:rsid w:val="00FF217D"/>
    <w:rsid w:val="00FF3076"/>
    <w:rsid w:val="00FF3243"/>
    <w:rsid w:val="00FF3570"/>
    <w:rsid w:val="00FF5E8C"/>
    <w:rsid w:val="00FF620C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C"/>
  </w:style>
  <w:style w:type="paragraph" w:styleId="1">
    <w:name w:val="heading 1"/>
    <w:basedOn w:val="a"/>
    <w:next w:val="a"/>
    <w:link w:val="10"/>
    <w:uiPriority w:val="9"/>
    <w:qFormat/>
    <w:rsid w:val="00646545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1014E"/>
    <w:pPr>
      <w:ind w:left="720"/>
      <w:contextualSpacing/>
    </w:pPr>
  </w:style>
  <w:style w:type="table" w:styleId="a4">
    <w:name w:val="Table Grid"/>
    <w:basedOn w:val="a1"/>
    <w:rsid w:val="00700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aliases w:val=" Знак"/>
    <w:basedOn w:val="a"/>
    <w:link w:val="a6"/>
    <w:unhideWhenUsed/>
    <w:rsid w:val="003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3A02C3"/>
  </w:style>
  <w:style w:type="paragraph" w:styleId="a7">
    <w:name w:val="footer"/>
    <w:basedOn w:val="a"/>
    <w:link w:val="a8"/>
    <w:unhideWhenUsed/>
    <w:rsid w:val="003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A02C3"/>
  </w:style>
  <w:style w:type="character" w:customStyle="1" w:styleId="10">
    <w:name w:val="Заголовок 1 Знак"/>
    <w:basedOn w:val="a0"/>
    <w:link w:val="1"/>
    <w:uiPriority w:val="9"/>
    <w:rsid w:val="00646545"/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Сноска_"/>
    <w:link w:val="aa"/>
    <w:uiPriority w:val="99"/>
    <w:locked/>
    <w:rsid w:val="00891D6B"/>
    <w:rPr>
      <w:rFonts w:ascii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891D6B"/>
    <w:pPr>
      <w:widowControl w:val="0"/>
      <w:shd w:val="clear" w:color="auto" w:fill="FFFFFF"/>
      <w:spacing w:after="0" w:line="206" w:lineRule="exact"/>
      <w:ind w:firstLine="560"/>
      <w:jc w:val="both"/>
    </w:pPr>
    <w:rPr>
      <w:rFonts w:ascii="Times New Roman" w:hAnsi="Times New Roman" w:cs="Times New Roman"/>
      <w:spacing w:val="-6"/>
      <w:sz w:val="18"/>
      <w:szCs w:val="18"/>
    </w:rPr>
  </w:style>
  <w:style w:type="paragraph" w:styleId="HTML">
    <w:name w:val="HTML Preformatted"/>
    <w:basedOn w:val="a"/>
    <w:link w:val="HTML0"/>
    <w:rsid w:val="00A71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1AF6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0D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0D6FD5"/>
    <w:rPr>
      <w:i/>
      <w:iCs/>
    </w:rPr>
  </w:style>
  <w:style w:type="character" w:customStyle="1" w:styleId="FontStyle12">
    <w:name w:val="Font Style12"/>
    <w:uiPriority w:val="99"/>
    <w:rsid w:val="00DE07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E0775"/>
    <w:rPr>
      <w:rFonts w:ascii="Times New Roman" w:hAnsi="Times New Roman" w:cs="Times New Roman"/>
      <w:sz w:val="22"/>
      <w:szCs w:val="22"/>
    </w:rPr>
  </w:style>
  <w:style w:type="paragraph" w:styleId="ad">
    <w:name w:val="caption"/>
    <w:basedOn w:val="a"/>
    <w:next w:val="a"/>
    <w:qFormat/>
    <w:rsid w:val="00DE0775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e">
    <w:name w:val="Strong"/>
    <w:qFormat/>
    <w:rsid w:val="00DE0775"/>
    <w:rPr>
      <w:b/>
      <w:bCs/>
    </w:rPr>
  </w:style>
  <w:style w:type="paragraph" w:styleId="af">
    <w:name w:val="Plain Text"/>
    <w:basedOn w:val="a"/>
    <w:link w:val="af0"/>
    <w:rsid w:val="003203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20306"/>
    <w:rPr>
      <w:rFonts w:ascii="Courier New" w:eastAsia="Times New Roman" w:hAnsi="Courier New" w:cs="Times New Roman"/>
      <w:sz w:val="20"/>
      <w:szCs w:val="20"/>
    </w:rPr>
  </w:style>
  <w:style w:type="character" w:styleId="af1">
    <w:name w:val="Hyperlink"/>
    <w:rsid w:val="0032030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20306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0306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C6F4F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C6F4F"/>
    <w:rPr>
      <w:rFonts w:ascii="Times New Roman" w:hAnsi="Times New Roman" w:cs="Times New Roman" w:hint="default"/>
      <w:spacing w:val="1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8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2D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1214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D7531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7E6CDC"/>
    <w:pPr>
      <w:tabs>
        <w:tab w:val="right" w:leader="dot" w:pos="9627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CA7556"/>
    <w:pPr>
      <w:tabs>
        <w:tab w:val="right" w:leader="dot" w:pos="9627"/>
      </w:tabs>
      <w:spacing w:after="100" w:line="240" w:lineRule="auto"/>
      <w:ind w:left="426"/>
    </w:pPr>
  </w:style>
  <w:style w:type="character" w:customStyle="1" w:styleId="30">
    <w:name w:val="Заголовок 3 Знак"/>
    <w:basedOn w:val="a0"/>
    <w:link w:val="3"/>
    <w:uiPriority w:val="9"/>
    <w:semiHidden/>
    <w:rsid w:val="004868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FD0BCB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852038"/>
    <w:rPr>
      <w:color w:val="800080" w:themeColor="followedHyperlink"/>
      <w:u w:val="single"/>
    </w:rPr>
  </w:style>
  <w:style w:type="paragraph" w:customStyle="1" w:styleId="32">
    <w:name w:val="Знак Знак Знак Знак Знак Знак Знак Знак Знак Знак Знак Знак Знак Знак Знак Знак3"/>
    <w:basedOn w:val="a"/>
    <w:autoRedefine/>
    <w:rsid w:val="00D1778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24">
    <w:name w:val="Знак Знак Знак Знак Знак Знак Знак Знак Знак Знак Знак Знак Знак Знак Знак Знак2"/>
    <w:basedOn w:val="a"/>
    <w:autoRedefine/>
    <w:rsid w:val="008E27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autoRedefine/>
    <w:rsid w:val="004E7D1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7">
    <w:name w:val="Title"/>
    <w:basedOn w:val="a"/>
    <w:link w:val="af8"/>
    <w:qFormat/>
    <w:rsid w:val="004E7D11"/>
    <w:pPr>
      <w:spacing w:after="0" w:line="288" w:lineRule="auto"/>
      <w:jc w:val="center"/>
    </w:pPr>
    <w:rPr>
      <w:rFonts w:ascii="Times New Roman" w:eastAsia="Times New Roman" w:hAnsi="Times New Roman" w:cs="Times New Roman"/>
      <w:sz w:val="32"/>
      <w:szCs w:val="26"/>
    </w:rPr>
  </w:style>
  <w:style w:type="character" w:customStyle="1" w:styleId="af8">
    <w:name w:val="Название Знак"/>
    <w:basedOn w:val="a0"/>
    <w:link w:val="af7"/>
    <w:rsid w:val="004E7D11"/>
    <w:rPr>
      <w:rFonts w:ascii="Times New Roman" w:eastAsia="Times New Roman" w:hAnsi="Times New Roman" w:cs="Times New Roman"/>
      <w:sz w:val="32"/>
      <w:szCs w:val="26"/>
    </w:rPr>
  </w:style>
  <w:style w:type="paragraph" w:styleId="af9">
    <w:name w:val="footnote text"/>
    <w:basedOn w:val="a"/>
    <w:link w:val="afa"/>
    <w:unhideWhenUsed/>
    <w:rsid w:val="0082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824C4A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semiHidden/>
    <w:unhideWhenUsed/>
    <w:rsid w:val="00824C4A"/>
    <w:rPr>
      <w:vertAlign w:val="superscript"/>
    </w:rPr>
  </w:style>
  <w:style w:type="paragraph" w:customStyle="1" w:styleId="5">
    <w:name w:val="Знак Знак Знак Знак Знак Знак Знак Знак Знак Знак Знак Знак Знак Знак Знак Знак5"/>
    <w:basedOn w:val="a"/>
    <w:autoRedefine/>
    <w:rsid w:val="001065A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FontStyle11">
    <w:name w:val="Font Style11"/>
    <w:uiPriority w:val="99"/>
    <w:rsid w:val="00364076"/>
    <w:rPr>
      <w:rFonts w:ascii="Times New Roman" w:hAnsi="Times New Roman" w:cs="Times New Roman"/>
      <w:b/>
      <w:bCs/>
      <w:sz w:val="24"/>
      <w:szCs w:val="24"/>
    </w:rPr>
  </w:style>
  <w:style w:type="paragraph" w:customStyle="1" w:styleId="4">
    <w:name w:val="Знак Знак Знак Знак Знак Знак Знак Знак Знак Знак Знак Знак Знак Знак Знак Знак4"/>
    <w:basedOn w:val="a"/>
    <w:autoRedefine/>
    <w:rsid w:val="00B13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10288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andard">
    <w:name w:val="Standard"/>
    <w:rsid w:val="00710F4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C"/>
  </w:style>
  <w:style w:type="paragraph" w:styleId="1">
    <w:name w:val="heading 1"/>
    <w:basedOn w:val="a"/>
    <w:next w:val="a"/>
    <w:link w:val="10"/>
    <w:uiPriority w:val="9"/>
    <w:qFormat/>
    <w:rsid w:val="00646545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1014E"/>
    <w:pPr>
      <w:ind w:left="720"/>
      <w:contextualSpacing/>
    </w:pPr>
  </w:style>
  <w:style w:type="table" w:styleId="a4">
    <w:name w:val="Table Grid"/>
    <w:basedOn w:val="a1"/>
    <w:rsid w:val="00700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aliases w:val=" Знак"/>
    <w:basedOn w:val="a"/>
    <w:link w:val="a6"/>
    <w:unhideWhenUsed/>
    <w:rsid w:val="003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3A02C3"/>
  </w:style>
  <w:style w:type="paragraph" w:styleId="a7">
    <w:name w:val="footer"/>
    <w:basedOn w:val="a"/>
    <w:link w:val="a8"/>
    <w:unhideWhenUsed/>
    <w:rsid w:val="003A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A02C3"/>
  </w:style>
  <w:style w:type="character" w:customStyle="1" w:styleId="10">
    <w:name w:val="Заголовок 1 Знак"/>
    <w:basedOn w:val="a0"/>
    <w:link w:val="1"/>
    <w:uiPriority w:val="9"/>
    <w:rsid w:val="00646545"/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Сноска_"/>
    <w:link w:val="aa"/>
    <w:uiPriority w:val="99"/>
    <w:locked/>
    <w:rsid w:val="00891D6B"/>
    <w:rPr>
      <w:rFonts w:ascii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891D6B"/>
    <w:pPr>
      <w:widowControl w:val="0"/>
      <w:shd w:val="clear" w:color="auto" w:fill="FFFFFF"/>
      <w:spacing w:after="0" w:line="206" w:lineRule="exact"/>
      <w:ind w:firstLine="560"/>
      <w:jc w:val="both"/>
    </w:pPr>
    <w:rPr>
      <w:rFonts w:ascii="Times New Roman" w:hAnsi="Times New Roman" w:cs="Times New Roman"/>
      <w:spacing w:val="-6"/>
      <w:sz w:val="18"/>
      <w:szCs w:val="18"/>
    </w:rPr>
  </w:style>
  <w:style w:type="paragraph" w:styleId="HTML">
    <w:name w:val="HTML Preformatted"/>
    <w:basedOn w:val="a"/>
    <w:link w:val="HTML0"/>
    <w:rsid w:val="00A71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1AF6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0D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0D6FD5"/>
    <w:rPr>
      <w:i/>
      <w:iCs/>
    </w:rPr>
  </w:style>
  <w:style w:type="character" w:customStyle="1" w:styleId="FontStyle12">
    <w:name w:val="Font Style12"/>
    <w:uiPriority w:val="99"/>
    <w:rsid w:val="00DE07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E0775"/>
    <w:rPr>
      <w:rFonts w:ascii="Times New Roman" w:hAnsi="Times New Roman" w:cs="Times New Roman"/>
      <w:sz w:val="22"/>
      <w:szCs w:val="22"/>
    </w:rPr>
  </w:style>
  <w:style w:type="paragraph" w:styleId="ad">
    <w:name w:val="caption"/>
    <w:basedOn w:val="a"/>
    <w:next w:val="a"/>
    <w:qFormat/>
    <w:rsid w:val="00DE0775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e">
    <w:name w:val="Strong"/>
    <w:qFormat/>
    <w:rsid w:val="00DE0775"/>
    <w:rPr>
      <w:b/>
      <w:bCs/>
    </w:rPr>
  </w:style>
  <w:style w:type="paragraph" w:styleId="af">
    <w:name w:val="Plain Text"/>
    <w:basedOn w:val="a"/>
    <w:link w:val="af0"/>
    <w:rsid w:val="003203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20306"/>
    <w:rPr>
      <w:rFonts w:ascii="Courier New" w:eastAsia="Times New Roman" w:hAnsi="Courier New" w:cs="Times New Roman"/>
      <w:sz w:val="20"/>
      <w:szCs w:val="20"/>
    </w:rPr>
  </w:style>
  <w:style w:type="character" w:styleId="af1">
    <w:name w:val="Hyperlink"/>
    <w:rsid w:val="0032030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20306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0306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C6F4F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C6F4F"/>
    <w:rPr>
      <w:rFonts w:ascii="Times New Roman" w:hAnsi="Times New Roman" w:cs="Times New Roman" w:hint="default"/>
      <w:spacing w:val="1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8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2D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1214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D7531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7E6CDC"/>
    <w:pPr>
      <w:tabs>
        <w:tab w:val="right" w:leader="dot" w:pos="9627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CA7556"/>
    <w:pPr>
      <w:tabs>
        <w:tab w:val="right" w:leader="dot" w:pos="9627"/>
      </w:tabs>
      <w:spacing w:after="100" w:line="240" w:lineRule="auto"/>
      <w:ind w:left="426"/>
    </w:pPr>
  </w:style>
  <w:style w:type="character" w:customStyle="1" w:styleId="30">
    <w:name w:val="Заголовок 3 Знак"/>
    <w:basedOn w:val="a0"/>
    <w:link w:val="3"/>
    <w:uiPriority w:val="9"/>
    <w:semiHidden/>
    <w:rsid w:val="004868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FD0BCB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852038"/>
    <w:rPr>
      <w:color w:val="800080" w:themeColor="followedHyperlink"/>
      <w:u w:val="single"/>
    </w:rPr>
  </w:style>
  <w:style w:type="paragraph" w:customStyle="1" w:styleId="32">
    <w:name w:val="Знак Знак Знак Знак Знак Знак Знак Знак Знак Знак Знак Знак Знак Знак Знак Знак3"/>
    <w:basedOn w:val="a"/>
    <w:autoRedefine/>
    <w:rsid w:val="00D1778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24">
    <w:name w:val="Знак Знак Знак Знак Знак Знак Знак Знак Знак Знак Знак Знак Знак Знак Знак Знак2"/>
    <w:basedOn w:val="a"/>
    <w:autoRedefine/>
    <w:rsid w:val="008E27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autoRedefine/>
    <w:rsid w:val="004E7D1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7">
    <w:name w:val="Title"/>
    <w:basedOn w:val="a"/>
    <w:link w:val="af8"/>
    <w:qFormat/>
    <w:rsid w:val="004E7D11"/>
    <w:pPr>
      <w:spacing w:after="0" w:line="288" w:lineRule="auto"/>
      <w:jc w:val="center"/>
    </w:pPr>
    <w:rPr>
      <w:rFonts w:ascii="Times New Roman" w:eastAsia="Times New Roman" w:hAnsi="Times New Roman" w:cs="Times New Roman"/>
      <w:sz w:val="32"/>
      <w:szCs w:val="26"/>
    </w:rPr>
  </w:style>
  <w:style w:type="character" w:customStyle="1" w:styleId="af8">
    <w:name w:val="Название Знак"/>
    <w:basedOn w:val="a0"/>
    <w:link w:val="af7"/>
    <w:rsid w:val="004E7D11"/>
    <w:rPr>
      <w:rFonts w:ascii="Times New Roman" w:eastAsia="Times New Roman" w:hAnsi="Times New Roman" w:cs="Times New Roman"/>
      <w:sz w:val="32"/>
      <w:szCs w:val="26"/>
    </w:rPr>
  </w:style>
  <w:style w:type="paragraph" w:styleId="af9">
    <w:name w:val="footnote text"/>
    <w:basedOn w:val="a"/>
    <w:link w:val="afa"/>
    <w:unhideWhenUsed/>
    <w:rsid w:val="0082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824C4A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semiHidden/>
    <w:unhideWhenUsed/>
    <w:rsid w:val="00824C4A"/>
    <w:rPr>
      <w:vertAlign w:val="superscript"/>
    </w:rPr>
  </w:style>
  <w:style w:type="paragraph" w:customStyle="1" w:styleId="5">
    <w:name w:val="Знак Знак Знак Знак Знак Знак Знак Знак Знак Знак Знак Знак Знак Знак Знак Знак5"/>
    <w:basedOn w:val="a"/>
    <w:autoRedefine/>
    <w:rsid w:val="001065A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FontStyle11">
    <w:name w:val="Font Style11"/>
    <w:uiPriority w:val="99"/>
    <w:rsid w:val="00364076"/>
    <w:rPr>
      <w:rFonts w:ascii="Times New Roman" w:hAnsi="Times New Roman" w:cs="Times New Roman"/>
      <w:b/>
      <w:bCs/>
      <w:sz w:val="24"/>
      <w:szCs w:val="24"/>
    </w:rPr>
  </w:style>
  <w:style w:type="paragraph" w:customStyle="1" w:styleId="4">
    <w:name w:val="Знак Знак Знак Знак Знак Знак Знак Знак Знак Знак Знак Знак Знак Знак Знак Знак4"/>
    <w:basedOn w:val="a"/>
    <w:autoRedefine/>
    <w:rsid w:val="00B13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10288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andard">
    <w:name w:val="Standard"/>
    <w:rsid w:val="00710F4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yazagro.ru/activities/semeynye-ferm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yazagro.ru/activities/nachinayushchiy-ferm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azagro.ru/spheres/kooperati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ntrudsoc.ryazangov.ru/social_system/law_442/legal_a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vantorium6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51F2-F03D-4CC9-8D9D-46108DED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9944</Words>
  <Characters>56683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dmitrova.es</cp:lastModifiedBy>
  <cp:revision>4</cp:revision>
  <cp:lastPrinted>2019-02-12T08:01:00Z</cp:lastPrinted>
  <dcterms:created xsi:type="dcterms:W3CDTF">2019-02-13T06:51:00Z</dcterms:created>
  <dcterms:modified xsi:type="dcterms:W3CDTF">2019-02-26T06:52:00Z</dcterms:modified>
</cp:coreProperties>
</file>