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7548" w14:textId="77777777" w:rsidR="00383C94" w:rsidRDefault="00383C94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  <w:r w:rsidRPr="00383C94">
        <w:rPr>
          <w:rFonts w:eastAsiaTheme="minorEastAsia"/>
          <w:b/>
          <w:bCs/>
          <w:kern w:val="2"/>
          <w:sz w:val="24"/>
          <w:szCs w:val="24"/>
          <w14:ligatures w14:val="standardContextual"/>
        </w:rPr>
        <w:t>Инвестиционное предложение</w:t>
      </w:r>
    </w:p>
    <w:p w14:paraId="36FF7B10" w14:textId="77777777" w:rsidR="00761068" w:rsidRPr="00383C94" w:rsidRDefault="00761068" w:rsidP="00383C94">
      <w:pPr>
        <w:widowControl w:val="0"/>
        <w:autoSpaceDE w:val="0"/>
        <w:autoSpaceDN w:val="0"/>
        <w:jc w:val="center"/>
        <w:rPr>
          <w:rFonts w:eastAsiaTheme="minorEastAsia"/>
          <w:b/>
          <w:bCs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2132"/>
        <w:gridCol w:w="6"/>
        <w:gridCol w:w="4586"/>
      </w:tblGrid>
      <w:tr w:rsidR="00383C94" w:rsidRPr="00383C94" w14:paraId="39127596" w14:textId="77777777" w:rsidTr="00F92D26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5FCC3B79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0" w:name="P1826"/>
            <w:bookmarkEnd w:id="0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Основные характеристики инвестиционного проекта</w:t>
            </w:r>
          </w:p>
        </w:tc>
      </w:tr>
      <w:tr w:rsidR="00383C94" w:rsidRPr="00383C94" w14:paraId="4809CEC8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435D329" w14:textId="514B65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6FF2934C" w14:textId="1D75F6D0" w:rsidR="00383C94" w:rsidRPr="00383C94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45238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Рекреационный туристический кластер Парк-отель «Голицынские Дали»</w:t>
            </w:r>
          </w:p>
        </w:tc>
      </w:tr>
      <w:tr w:rsidR="00383C94" w:rsidRPr="00383C94" w14:paraId="7D0D4C68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B4EB861" w14:textId="4B126606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Субъект Российской Федерации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56044664" w14:textId="57712C30" w:rsidR="00383C94" w:rsidRPr="007F73F1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F73F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область</w:t>
            </w:r>
          </w:p>
        </w:tc>
      </w:tr>
      <w:tr w:rsidR="00383C94" w:rsidRPr="00383C94" w14:paraId="42EC9EBF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2392912" w14:textId="36CDF33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Цель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65E9519B" w14:textId="6086168E" w:rsidR="00383C94" w:rsidRPr="00383C94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45238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Развитие территории для создания рекреационного туристического кластера. Развитие туризма в Рязанской области</w:t>
            </w:r>
          </w:p>
        </w:tc>
      </w:tr>
      <w:tr w:rsidR="00383C94" w:rsidRPr="00383C94" w14:paraId="79342DDE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A92E466" w14:textId="1337F520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4050DCD2" w14:textId="1C1AD59F" w:rsidR="00383C94" w:rsidRPr="00383C94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45238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Проект предполагает строительство рекреационного туристического кластера вблизи села Тырново на высоком берегу реки Оки, а также возможное создание производства бутилированной минеральной воды в связи с открытием в селе месторождения минеральной питьевой воды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7A421E1D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1D085B9" w14:textId="64C37A6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Отрасль экономики, в которой планируется реализация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17A6EF96" w14:textId="2D7EB44E" w:rsidR="00383C94" w:rsidRPr="007F73F1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7F73F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Оздоровление, отдых, туризм</w:t>
            </w:r>
          </w:p>
        </w:tc>
      </w:tr>
      <w:tr w:rsidR="00383C94" w:rsidRPr="00383C94" w14:paraId="3999BF31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58A2975" w14:textId="00FD05F4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Срок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реализации инвестиционного проект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мес.) *</w:t>
            </w:r>
          </w:p>
        </w:tc>
        <w:tc>
          <w:tcPr>
            <w:tcW w:w="4592" w:type="dxa"/>
            <w:gridSpan w:val="2"/>
            <w:vAlign w:val="center"/>
          </w:tcPr>
          <w:p w14:paraId="30654F23" w14:textId="7A38CBD4" w:rsidR="00383C94" w:rsidRPr="00383C94" w:rsidRDefault="00F540E4" w:rsidP="008B47C3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12 </w:t>
            </w:r>
          </w:p>
        </w:tc>
      </w:tr>
      <w:tr w:rsidR="008B47C3" w:rsidRPr="00383C94" w14:paraId="7E837BF4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363054F" w14:textId="1B465755" w:rsidR="008B47C3" w:rsidRPr="00383C94" w:rsidRDefault="008B47C3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Этапы реализации инвестиционного проекта</w:t>
            </w:r>
            <w:r w:rsidRPr="008B47C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66FC7C33" w14:textId="77777777" w:rsidR="00825362" w:rsidRPr="00CE3716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E371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1. Предынвестиционный этап (подготовительный, предпроектный)</w:t>
            </w:r>
          </w:p>
          <w:p w14:paraId="7F358E09" w14:textId="77777777" w:rsidR="00825362" w:rsidRPr="00CE3716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E371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2. Этап инвестирования (проектирование, строительство)</w:t>
            </w:r>
          </w:p>
          <w:p w14:paraId="68CF9491" w14:textId="4381A1FA" w:rsidR="008B47C3" w:rsidRPr="008B47C3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CE371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3. Эксплуатационный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6B0F73EA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A488D98" w14:textId="2CB27A4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Территория реализации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(адрес)*</w:t>
            </w:r>
          </w:p>
        </w:tc>
        <w:tc>
          <w:tcPr>
            <w:tcW w:w="4592" w:type="dxa"/>
            <w:gridSpan w:val="2"/>
            <w:vAlign w:val="center"/>
          </w:tcPr>
          <w:p w14:paraId="2C6CF568" w14:textId="66217AC8" w:rsidR="00383C94" w:rsidRPr="00383C94" w:rsidRDefault="0074523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45238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Рязанская обл., Шиловский район, вблизи села Тырново</w:t>
            </w:r>
          </w:p>
        </w:tc>
      </w:tr>
      <w:tr w:rsidR="00383C94" w:rsidRPr="00383C94" w14:paraId="55A72F5E" w14:textId="77777777" w:rsidTr="00F92D26">
        <w:trPr>
          <w:trHeight w:val="21"/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ADECFBE" w14:textId="6FCD002B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A5D87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Планируемая к выпуску продукция/к оказанию услуга</w:t>
            </w:r>
            <w:r w:rsidR="008B47C3" w:rsidRPr="008A5D87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37AB4405" w14:textId="77777777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Основные продукты проекта: </w:t>
            </w:r>
          </w:p>
          <w:p w14:paraId="3F8733BE" w14:textId="22490F10" w:rsid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п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роживание</w:t>
            </w:r>
          </w:p>
          <w:p w14:paraId="52CFE1DD" w14:textId="056546FF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у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слуги ресторана, бара</w:t>
            </w:r>
          </w:p>
          <w:p w14:paraId="2AF4DDC8" w14:textId="43CF211E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36BB0609" w14:textId="4992BBB5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Спектр дополнительных услуг: </w:t>
            </w:r>
          </w:p>
          <w:p w14:paraId="12982F42" w14:textId="3CCA8140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экскурсионные услуги</w:t>
            </w:r>
          </w:p>
          <w:p w14:paraId="7359B8FC" w14:textId="40485067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организация охоты, рыбалки</w:t>
            </w:r>
          </w:p>
          <w:p w14:paraId="541A9CB9" w14:textId="314148D9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баня, сауна</w:t>
            </w:r>
          </w:p>
          <w:p w14:paraId="1BFB44BE" w14:textId="4D0AC5A3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СПА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комплекс</w:t>
            </w:r>
          </w:p>
          <w:p w14:paraId="1188F735" w14:textId="36C10321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аквапарк </w:t>
            </w:r>
          </w:p>
          <w:p w14:paraId="2CE2A63F" w14:textId="6F3F7DC5" w:rsid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предоставление в аренду спортивных площадок, спортинвентаря</w:t>
            </w:r>
          </w:p>
          <w:p w14:paraId="74300E9B" w14:textId="71C8D298" w:rsidR="008A5D87" w:rsidRPr="008A5D87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детская игровая зона</w:t>
            </w:r>
          </w:p>
          <w:p w14:paraId="60D4900D" w14:textId="69EC7F04" w:rsidR="00383C94" w:rsidRPr="00AE410E" w:rsidRDefault="008A5D87" w:rsidP="008A5D87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8A5D8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прокат квадроциклов, гидроциклов, катера, снегоходов и др. </w:t>
            </w:r>
          </w:p>
        </w:tc>
      </w:tr>
      <w:tr w:rsidR="00383C94" w:rsidRPr="00383C94" w14:paraId="23F3B9E1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9D11187" w14:textId="7777777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Тип инвестиционного проекта</w:t>
            </w:r>
          </w:p>
          <w:p w14:paraId="349A1C7E" w14:textId="5C57202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строительство, модернизация, реконструкция, создание 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РИД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92" w:type="dxa"/>
            <w:gridSpan w:val="2"/>
            <w:vAlign w:val="center"/>
          </w:tcPr>
          <w:p w14:paraId="1743ED4F" w14:textId="134982C1" w:rsidR="00383C94" w:rsidRPr="00F22753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2275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</w:t>
            </w:r>
          </w:p>
        </w:tc>
      </w:tr>
      <w:tr w:rsidR="00383C94" w:rsidRPr="00383C94" w14:paraId="62D480EA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82EBFD5" w14:textId="18945DBD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Предполагаемые сроки получения исходно-разрешительной документации, необходимой для реализации инвестиционного проекта (дней) </w:t>
            </w:r>
          </w:p>
        </w:tc>
        <w:tc>
          <w:tcPr>
            <w:tcW w:w="4592" w:type="dxa"/>
            <w:gridSpan w:val="2"/>
            <w:vAlign w:val="center"/>
          </w:tcPr>
          <w:p w14:paraId="14823914" w14:textId="74A0675A" w:rsidR="00383C94" w:rsidRPr="00383C94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180-365</w:t>
            </w:r>
          </w:p>
        </w:tc>
      </w:tr>
      <w:tr w:rsidR="00383C94" w:rsidRPr="00383C94" w14:paraId="7322F670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D628A3F" w14:textId="268C6E4E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Стадия инвестиционного проекта</w:t>
            </w:r>
            <w:r w:rsid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185E4252" w14:textId="4511186A" w:rsidR="00383C94" w:rsidRPr="008B47C3" w:rsidRDefault="000E7E0D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Предынвестиционная</w:t>
            </w:r>
          </w:p>
        </w:tc>
      </w:tr>
      <w:tr w:rsidR="00A52825" w:rsidRPr="00383C94" w14:paraId="3FD09D92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F551ECD" w14:textId="2DFA3EDF" w:rsidR="00A52825" w:rsidRPr="00383C94" w:rsidRDefault="00A52825" w:rsidP="00A52825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Объемы потребления произведенной продукции в денежном эквиваленте внутри региона (млрд руб. в год)</w:t>
            </w:r>
            <w:r w:rsidRPr="008B47C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92" w:type="dxa"/>
            <w:gridSpan w:val="2"/>
            <w:vAlign w:val="center"/>
          </w:tcPr>
          <w:p w14:paraId="1F8B588B" w14:textId="466EC6F7" w:rsidR="00A52825" w:rsidRPr="008B47C3" w:rsidRDefault="00A52825" w:rsidP="00A52825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714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0,1 (за 2025 год, Росстат)</w:t>
            </w:r>
          </w:p>
        </w:tc>
      </w:tr>
      <w:tr w:rsidR="00A52825" w:rsidRPr="00383C94" w14:paraId="082B061A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50613BB" w14:textId="0BB2E3AB" w:rsidR="00A52825" w:rsidRPr="00383C94" w:rsidRDefault="00A52825" w:rsidP="00A52825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Объемы потребления произведенной продукции в денежном эквиваленте за пределами региона (млрд руб. в год)</w:t>
            </w:r>
            <w:r w:rsidRPr="008B47C3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*</w:t>
            </w:r>
          </w:p>
        </w:tc>
        <w:tc>
          <w:tcPr>
            <w:tcW w:w="4592" w:type="dxa"/>
            <w:gridSpan w:val="2"/>
            <w:vAlign w:val="center"/>
          </w:tcPr>
          <w:p w14:paraId="352FDC81" w14:textId="30414837" w:rsidR="00A52825" w:rsidRPr="008B47C3" w:rsidRDefault="00A52825" w:rsidP="00A52825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271414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243,8 (за 2025 год, Росстат)</w:t>
            </w:r>
          </w:p>
        </w:tc>
      </w:tr>
      <w:tr w:rsidR="00383C94" w:rsidRPr="00383C94" w14:paraId="3635038F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139B20C" w14:textId="210D503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масштабирования и (или) фрагментации производства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5D703F30" w14:textId="3AB36BB1" w:rsidR="00383C94" w:rsidRPr="00F22753" w:rsidRDefault="008B47C3" w:rsidP="00F2275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B47C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383C94" w:rsidRPr="00383C94" w14:paraId="208B5493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AD646BD" w14:textId="16CB1039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Описание характеристик создаваемых или реконструируемых объектов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69A1DD6" w14:textId="3F0B1A3C" w:rsidR="00825362" w:rsidRPr="00825362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с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троительство здания яхт-клуба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;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373D475" w14:textId="60D90A1C" w:rsidR="00825362" w:rsidRPr="00825362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г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лавный корпус 1100 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включает в себя административное помещение, ресторан на 100 посадочных мест, бар, </w:t>
            </w:r>
            <w:proofErr w:type="spellStart"/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конференц</w:t>
            </w:r>
            <w:proofErr w:type="spellEnd"/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–зал на 50 мест, медицинский пункт, номера для проживания -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120 мест. </w:t>
            </w:r>
          </w:p>
          <w:p w14:paraId="7A704F35" w14:textId="654E07E5" w:rsidR="00825362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гостиничный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корпус на 286,6 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  <w:p w14:paraId="671A9537" w14:textId="104E59E7" w:rsidR="00825362" w:rsidRPr="00825362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10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индивидуальных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домов от 78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- </w:t>
            </w:r>
            <w:proofErr w:type="gramStart"/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до 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100</w:t>
            </w:r>
            <w:proofErr w:type="gramEnd"/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м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от 2-х до 4-х мест. </w:t>
            </w:r>
          </w:p>
          <w:p w14:paraId="569D6E3B" w14:textId="1AA7EEA1" w:rsidR="00825362" w:rsidRPr="00825362" w:rsidRDefault="0098365C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 СПА-комплекс</w:t>
            </w:r>
            <w:r w:rsidR="00825362"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на 600 м</w:t>
            </w:r>
            <w:r w:rsidR="00A52825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="00825362"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(баня, сауна, бассейн, массажные кабинеты и другие медицинские услуги). </w:t>
            </w:r>
          </w:p>
          <w:p w14:paraId="782CCFCF" w14:textId="5D754D31" w:rsidR="00825362" w:rsidRPr="00825362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На прилегающем земельном участке, для водоснабжения были проведены гидрогеологические исследования данные исследования, дали результат: запасы питьевой воды с дневной нормой 30 тыс. </w:t>
            </w:r>
          </w:p>
          <w:p w14:paraId="20046C07" w14:textId="77777777" w:rsidR="00383C94" w:rsidRDefault="00825362" w:rsidP="00825362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литров на 25 лет, возможно</w:t>
            </w:r>
            <w:r w:rsidR="0098365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82536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строительство цеха, по разливу питьевой воды</w:t>
            </w:r>
          </w:p>
          <w:p w14:paraId="79648691" w14:textId="3C745758" w:rsidR="00F92D26" w:rsidRPr="00383C94" w:rsidRDefault="00F92D26" w:rsidP="00825362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61068" w:rsidRPr="00383C94" w14:paraId="2C95871B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FAA9FCB" w14:textId="1648C3CF" w:rsidR="00761068" w:rsidRPr="00383C94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Стоимость реализации проекта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B0342" w:rsidRP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(млн руб.) 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FC11026" w14:textId="7B2489CA" w:rsidR="00761068" w:rsidRPr="00383C94" w:rsidRDefault="00F540E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500</w:t>
            </w:r>
            <w:r w:rsidR="00FE50C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761068" w:rsidRPr="00383C94" w14:paraId="1D5127B4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FE16EC1" w14:textId="6C926BC6" w:rsidR="00761068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Удаленность от автомобильной дороги (метров)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566289E6" w14:textId="1DDE9B31" w:rsidR="00761068" w:rsidRPr="00383C94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2 500 (Р-125)</w:t>
            </w:r>
          </w:p>
        </w:tc>
      </w:tr>
      <w:tr w:rsidR="00761068" w:rsidRPr="00383C94" w14:paraId="697A204C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BAEBDEE" w14:textId="1F5FABD7" w:rsidR="00761068" w:rsidRPr="00761068" w:rsidRDefault="0076106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6106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обременений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455CC57F" w14:textId="296235BF" w:rsidR="00761068" w:rsidRDefault="005B0342" w:rsidP="00F2275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  <w:p w14:paraId="19B90178" w14:textId="4230D9E1" w:rsidR="00F92D26" w:rsidRPr="00FC23EA" w:rsidRDefault="00F92D26" w:rsidP="00F22753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83C94" w:rsidRPr="00383C94" w14:paraId="380CEA2A" w14:textId="77777777" w:rsidTr="00F92D26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1C385476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1" w:name="P1856"/>
            <w:bookmarkEnd w:id="1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Анализ экономической отрасли инвестиционного проекта и маркетинг</w:t>
            </w:r>
          </w:p>
        </w:tc>
      </w:tr>
      <w:tr w:rsidR="00383C94" w:rsidRPr="00383C94" w14:paraId="251E75A9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280290B" w14:textId="5BDE885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Краткое описание рынка сбыта планируемой к выпуску продукции/к оказанию услуги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69B37864" w14:textId="60300DBF" w:rsidR="00383C94" w:rsidRPr="00383C94" w:rsidRDefault="00B64D57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64D5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Особое внимание уделяется внутреннему туризму, который рассматривается как одна из задач импортозамещения. Развитие внутреннего туризма связано с обеспечением высоких стандартов благосостояния человека, достижение которых также является целевым ориентиром Концепции долгосрочного социально-экономического развития Российской Федерации.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71174EB7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C94AC5D" w14:textId="7C5CAB1E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потребления аналогичной </w:t>
            </w:r>
            <w:r w:rsidR="005B0342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продукции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0EA528B5" w14:textId="6327F553" w:rsidR="00383C94" w:rsidRPr="00383C94" w:rsidRDefault="00A52825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По оценкам </w:t>
            </w:r>
            <w:proofErr w:type="spellStart"/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BusinesStat</w:t>
            </w:r>
            <w:proofErr w:type="spellEnd"/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, за 2020-2024 гг. численность потребителей санаторно-курортных услуг в России увеличилась на 84%, достигнув 7,2 млн человек (по сравнению с 3,9 млн в 2020 г.)</w:t>
            </w:r>
          </w:p>
        </w:tc>
      </w:tr>
      <w:tr w:rsidR="00383C94" w:rsidRPr="00383C94" w14:paraId="19C3A9C4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633ADB4" w14:textId="40E130A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Потенциальные потребители планируемой к выпуску продукции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к оказанию 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услуги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92" w:type="dxa"/>
            <w:gridSpan w:val="2"/>
            <w:vAlign w:val="center"/>
          </w:tcPr>
          <w:p w14:paraId="279BA989" w14:textId="5168E90E" w:rsidR="00383C94" w:rsidRPr="00383C94" w:rsidRDefault="00B64D57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B64D5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Население Рязанской, Московской и близлежащих областей</w:t>
            </w:r>
          </w:p>
        </w:tc>
      </w:tr>
      <w:tr w:rsidR="00383C94" w:rsidRPr="00383C94" w14:paraId="56F95E95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2547223" w14:textId="4202A68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7C22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Объемы производства аналогичной продукции </w:t>
            </w:r>
            <w:r w:rsidR="005B0342" w:rsidRPr="007C22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(</w:t>
            </w:r>
            <w:r w:rsidRPr="007C22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</w:t>
            </w:r>
            <w:r w:rsidR="005B0342" w:rsidRPr="007C22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и)*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7CAB6973" w14:textId="4463F423" w:rsidR="00383C94" w:rsidRPr="00383C94" w:rsidRDefault="007C2238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1268C6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России сегмент набирает обороты: по данным АТОР, в 2024 году спрос вырос на 15%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1F6AA818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D3ABB0F" w14:textId="25EA89E0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Оценка экспортного потенциала планируемой к выпуску продукции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к оказанию </w:t>
            </w:r>
            <w:r w:rsidR="00587C38"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услуги</w:t>
            </w:r>
            <w:r w:rsidR="00587C38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 *</w:t>
            </w:r>
          </w:p>
        </w:tc>
        <w:tc>
          <w:tcPr>
            <w:tcW w:w="4592" w:type="dxa"/>
            <w:gridSpan w:val="2"/>
            <w:vAlign w:val="center"/>
          </w:tcPr>
          <w:p w14:paraId="6B2FF1F5" w14:textId="77777777" w:rsidR="00383C94" w:rsidRDefault="00B64D57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64D57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Развитие въездного туризма является одним из перспективных путей решения задачи по увеличению доли не сырьевого экспорта в общем объеме экспорта страны, поставленной Президентом Российской Федерации</w:t>
            </w:r>
          </w:p>
          <w:p w14:paraId="1126FAA8" w14:textId="43B30A91" w:rsidR="00F92D26" w:rsidRPr="00383C94" w:rsidRDefault="00F92D26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83C94" w:rsidRPr="00383C94" w14:paraId="3D6EBBF5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9BF68E0" w14:textId="499D5FAD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Конкурентные преимущества субъекта Российской Федерации и территории локализации инвестиционного проекта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84D749E" w14:textId="77777777" w:rsidR="00383C94" w:rsidRDefault="0098365C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8365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 - крупный научный и промышленный центр, расположенный рядом с Московской агломерацией (Москва и Московская область) с суммарной численностью более 21 млн чел. Рязанская область входит в состав Центрального федерального округа, в котором самая высокая плотность населения в РФ - 61,82 чел/км</w:t>
            </w:r>
            <w:r w:rsidR="00054C65">
              <w:rPr>
                <w:rFonts w:eastAsiaTheme="minorEastAsia"/>
                <w:i/>
                <w:iCs/>
                <w:kern w:val="2"/>
                <w:sz w:val="24"/>
                <w:szCs w:val="24"/>
                <w:vertAlign w:val="superscript"/>
                <w14:ligatures w14:val="standardContextual"/>
              </w:rPr>
              <w:t>2</w:t>
            </w:r>
            <w:r w:rsidRPr="0098365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и численностью населения (без Московской агломерации) около 19,0 млн чел. Проект расположен среди земель ООПТ (особо охраняемых природных территорий) Рязанской области на высоком берегу реки Оки, в лесном массиве. Недалеко расположен природный памятник - Танцующий лес</w:t>
            </w:r>
          </w:p>
          <w:p w14:paraId="1F273025" w14:textId="63022A1E" w:rsidR="00F92D26" w:rsidRPr="00383C94" w:rsidRDefault="00F92D26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83C94" w:rsidRPr="00383C94" w14:paraId="64E6DC32" w14:textId="77777777" w:rsidTr="00F92D26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52641783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2" w:name="P1871"/>
            <w:bookmarkStart w:id="3" w:name="P1877"/>
            <w:bookmarkEnd w:id="2"/>
            <w:bookmarkEnd w:id="3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lastRenderedPageBreak/>
              <w:t>Локализация инвестиционного проекта</w:t>
            </w:r>
          </w:p>
        </w:tc>
      </w:tr>
      <w:tr w:rsidR="00383C94" w:rsidRPr="00383C94" w14:paraId="08D37B5E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79A61AE" w14:textId="33AB7B4A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Кадастровый номер земельного участка</w:t>
            </w:r>
          </w:p>
        </w:tc>
        <w:tc>
          <w:tcPr>
            <w:tcW w:w="4592" w:type="dxa"/>
            <w:gridSpan w:val="2"/>
            <w:vAlign w:val="center"/>
          </w:tcPr>
          <w:p w14:paraId="798A3946" w14:textId="46C430FC" w:rsidR="00F22753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2275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62:25:0040209:517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53FDB3C1" w14:textId="4E10E767" w:rsidR="00383C94" w:rsidRDefault="00A2544B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2544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62:25:0040209:98</w:t>
            </w:r>
          </w:p>
          <w:p w14:paraId="3615AE59" w14:textId="77777777" w:rsidR="00A2544B" w:rsidRDefault="00A2544B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A2544B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62:25:0040209:99</w:t>
            </w:r>
          </w:p>
          <w:p w14:paraId="67437294" w14:textId="77777777" w:rsidR="00F22753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2275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62:25:0040209:100</w:t>
            </w:r>
          </w:p>
          <w:p w14:paraId="339DFC39" w14:textId="77777777" w:rsidR="00F22753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2275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62:25:0040405:427</w:t>
            </w:r>
          </w:p>
          <w:p w14:paraId="48A1F8D2" w14:textId="76F68FEF" w:rsidR="00F22753" w:rsidRPr="00A2544B" w:rsidRDefault="00F22753" w:rsidP="00383C94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22753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62:25:0040405:428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28FB24E2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43067EB" w14:textId="385AB448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Форма собственности на земельный участок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400F60A3" w14:textId="5F0FE8BD" w:rsidR="00383C94" w:rsidRPr="0030294C" w:rsidRDefault="005B0342" w:rsidP="003029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Частная</w:t>
            </w:r>
          </w:p>
        </w:tc>
      </w:tr>
      <w:tr w:rsidR="00383C94" w:rsidRPr="00383C94" w14:paraId="527CD8FE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5C2B982" w14:textId="733F7F89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Предполагаемый тип сделки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5A538E09" w14:textId="35A85F82" w:rsidR="00383C94" w:rsidRPr="0030294C" w:rsidRDefault="005B0342" w:rsidP="0030294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Продажа</w:t>
            </w:r>
          </w:p>
        </w:tc>
      </w:tr>
      <w:tr w:rsidR="00383C94" w:rsidRPr="00383C94" w14:paraId="3D017422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A9D6D6E" w14:textId="6DA16537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Площадь земельного участка (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Га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247BD0AE" w14:textId="7146BF7A" w:rsidR="00383C94" w:rsidRPr="00383C94" w:rsidRDefault="00F22753" w:rsidP="005B0342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80</w:t>
            </w:r>
            <w:r w:rsid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383C94" w:rsidRPr="00383C94" w14:paraId="56248CE0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7BD11CC8" w14:textId="63B4E5D1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Категория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0D99EFD6" w14:textId="77777777" w:rsidR="005B0342" w:rsidRPr="005B0342" w:rsidRDefault="005B0342" w:rsidP="005B034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сельскохозяйственного назначения</w:t>
            </w:r>
          </w:p>
          <w:p w14:paraId="204A1C18" w14:textId="321B8BC3" w:rsidR="00383C94" w:rsidRPr="0098365C" w:rsidRDefault="005B0342" w:rsidP="0098365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Земли населенных пунктов</w:t>
            </w:r>
          </w:p>
        </w:tc>
      </w:tr>
      <w:tr w:rsidR="00383C94" w:rsidRPr="00383C94" w14:paraId="7A471C89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33D4424" w14:textId="3E098D78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Вид разрешенного использования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06BFFF4" w14:textId="391133B5" w:rsidR="00383C94" w:rsidRPr="0098365C" w:rsidRDefault="005B0342" w:rsidP="00FA6BC1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Сельскохозяйственное использование</w:t>
            </w:r>
          </w:p>
        </w:tc>
      </w:tr>
      <w:tr w:rsidR="00383C94" w:rsidRPr="00383C94" w14:paraId="0689FFAD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232502D" w14:textId="48C6D27F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преференциального режима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F3A9C45" w14:textId="72C4BB8C" w:rsidR="00383C94" w:rsidRPr="00FC23EA" w:rsidRDefault="005B0342" w:rsidP="0098365C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5B0342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Отсутствует</w:t>
            </w:r>
          </w:p>
        </w:tc>
      </w:tr>
      <w:tr w:rsidR="00383C94" w:rsidRPr="00383C94" w14:paraId="07439442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77224605" w14:textId="175BE223" w:rsidR="00383C94" w:rsidRPr="00383C94" w:rsidRDefault="00383C94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Льготы в отношении земельного участка</w:t>
            </w:r>
            <w:r w:rsidR="005B0342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8E5142A" w14:textId="51D6D3AF" w:rsidR="00383C94" w:rsidRPr="00383C94" w:rsidRDefault="0098365C" w:rsidP="00383C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Отсутствуют</w:t>
            </w:r>
          </w:p>
        </w:tc>
      </w:tr>
      <w:tr w:rsidR="00BC7C6F" w:rsidRPr="00383C94" w14:paraId="384786E3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64212629" w14:textId="67510D5F" w:rsidR="00BC7C6F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</w:t>
            </w:r>
          </w:p>
        </w:tc>
        <w:tc>
          <w:tcPr>
            <w:tcW w:w="4592" w:type="dxa"/>
            <w:gridSpan w:val="2"/>
            <w:vAlign w:val="center"/>
          </w:tcPr>
          <w:p w14:paraId="66C1EA54" w14:textId="7774F3F4" w:rsidR="00BC7C6F" w:rsidRPr="0030294C" w:rsidRDefault="0030294C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 соответствии с законом Рязанской области от 06.04.2009 № 33-ОЗ «О государственной поддержке инвестиционной деятельности на территории Рязанской области»</w:t>
            </w:r>
          </w:p>
        </w:tc>
      </w:tr>
      <w:tr w:rsidR="00383C94" w:rsidRPr="00383C94" w14:paraId="37FF8263" w14:textId="77777777" w:rsidTr="00F92D26">
        <w:trPr>
          <w:jc w:val="center"/>
        </w:trPr>
        <w:tc>
          <w:tcPr>
            <w:tcW w:w="9071" w:type="dxa"/>
            <w:gridSpan w:val="4"/>
            <w:shd w:val="clear" w:color="auto" w:fill="BFBFBF" w:themeFill="background1" w:themeFillShade="BF"/>
            <w:vAlign w:val="center"/>
          </w:tcPr>
          <w:p w14:paraId="11FD284B" w14:textId="77777777" w:rsidR="00383C94" w:rsidRPr="00383C94" w:rsidRDefault="00383C94" w:rsidP="00383C94">
            <w:pPr>
              <w:widowControl w:val="0"/>
              <w:autoSpaceDE w:val="0"/>
              <w:autoSpaceDN w:val="0"/>
              <w:jc w:val="center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bookmarkStart w:id="4" w:name="P1905"/>
            <w:bookmarkStart w:id="5" w:name="P1984"/>
            <w:bookmarkEnd w:id="4"/>
            <w:bookmarkEnd w:id="5"/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Иное ресурсное обеспечение инвестиционного проекта</w:t>
            </w:r>
          </w:p>
        </w:tc>
      </w:tr>
      <w:tr w:rsidR="00465EC7" w:rsidRPr="00383C94" w14:paraId="13892C55" w14:textId="14C4B7FE" w:rsidTr="00F92D26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62B9F8C3" w14:textId="480DD3B4" w:rsidR="00465EC7" w:rsidRPr="00383C94" w:rsidRDefault="00465EC7" w:rsidP="00465EC7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подъездных путей*</w:t>
            </w:r>
          </w:p>
        </w:tc>
        <w:tc>
          <w:tcPr>
            <w:tcW w:w="4586" w:type="dxa"/>
            <w:vAlign w:val="center"/>
          </w:tcPr>
          <w:p w14:paraId="59D33D8D" w14:textId="750471D8" w:rsidR="00465EC7" w:rsidRPr="00FC23EA" w:rsidRDefault="00BC7C6F" w:rsidP="0098365C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Возможно создание</w:t>
            </w:r>
          </w:p>
        </w:tc>
      </w:tr>
      <w:tr w:rsidR="00BC7C6F" w:rsidRPr="00383C94" w14:paraId="081DDE41" w14:textId="77777777" w:rsidTr="00F92D26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23CE721C" w14:textId="6D4793F4" w:rsidR="00BC7C6F" w:rsidRPr="00383C94" w:rsidRDefault="00BC7C6F" w:rsidP="00BC7C6F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ж/д*</w:t>
            </w:r>
          </w:p>
        </w:tc>
        <w:tc>
          <w:tcPr>
            <w:tcW w:w="4586" w:type="dxa"/>
            <w:vAlign w:val="center"/>
          </w:tcPr>
          <w:p w14:paraId="41FC538B" w14:textId="31CAE53F" w:rsidR="00BC7C6F" w:rsidRPr="0098365C" w:rsidRDefault="00BC7C6F" w:rsidP="0098365C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Нет</w:t>
            </w:r>
          </w:p>
        </w:tc>
      </w:tr>
      <w:tr w:rsidR="00BC7C6F" w:rsidRPr="00383C94" w14:paraId="47A2B77D" w14:textId="77777777" w:rsidTr="00F92D26">
        <w:trPr>
          <w:jc w:val="center"/>
        </w:trPr>
        <w:tc>
          <w:tcPr>
            <w:tcW w:w="4485" w:type="dxa"/>
            <w:gridSpan w:val="3"/>
            <w:shd w:val="clear" w:color="auto" w:fill="F2F2F2" w:themeFill="background1" w:themeFillShade="F2"/>
            <w:vAlign w:val="center"/>
          </w:tcPr>
          <w:p w14:paraId="33C8DE69" w14:textId="24385122" w:rsidR="00BC7C6F" w:rsidRPr="00383C94" w:rsidRDefault="00BC7C6F" w:rsidP="00BC7C6F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Наличие парковки грузового транспорта*</w:t>
            </w:r>
          </w:p>
        </w:tc>
        <w:tc>
          <w:tcPr>
            <w:tcW w:w="4586" w:type="dxa"/>
            <w:vAlign w:val="center"/>
          </w:tcPr>
          <w:p w14:paraId="3C0930D2" w14:textId="118E2ADE" w:rsidR="00BC7C6F" w:rsidRPr="00FC23EA" w:rsidRDefault="00BC7C6F" w:rsidP="0098365C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C7C6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Возможно создание</w:t>
            </w:r>
          </w:p>
        </w:tc>
      </w:tr>
      <w:tr w:rsidR="00BC7C6F" w:rsidRPr="00383C94" w14:paraId="5F6DF63C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4424D355" w14:textId="65CEDFCF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Возможность софинансирования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53CC4B34" w14:textId="6BB4AC5B" w:rsidR="00BC7C6F" w:rsidRPr="009F12EF" w:rsidRDefault="009F12EF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BC7C6F"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BC7C6F" w:rsidRPr="00383C94" w14:paraId="32FF2856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88C4EAA" w14:textId="632D55B8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Обязательства субъекта Российской Федерации, связанные с реализацией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59B294B1" w14:textId="67B27F6D" w:rsidR="00BC7C6F" w:rsidRPr="009F12EF" w:rsidRDefault="009F12EF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BC7C6F"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BC7C6F" w:rsidRPr="00383C94" w14:paraId="5BC29BA9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01BB4383" w14:textId="6C9DAD29" w:rsidR="00BC7C6F" w:rsidRPr="00383C94" w:rsidRDefault="00BC7C6F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Возможности и условия партнерства при реализации </w:t>
            </w:r>
            <w:r w:rsidRPr="00BC7C6F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инвестпроекта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0819AB05" w14:textId="1F005CE4" w:rsidR="00BC7C6F" w:rsidRPr="009F12EF" w:rsidRDefault="009F12EF" w:rsidP="00BC7C6F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Н</w:t>
            </w:r>
            <w:r w:rsidR="00BC7C6F" w:rsidRPr="009F12EF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ет </w:t>
            </w:r>
          </w:p>
        </w:tc>
      </w:tr>
      <w:tr w:rsidR="00D20D94" w:rsidRPr="00383C94" w14:paraId="3192E98A" w14:textId="77777777" w:rsidTr="00F92D26">
        <w:trPr>
          <w:jc w:val="center"/>
        </w:trPr>
        <w:tc>
          <w:tcPr>
            <w:tcW w:w="2347" w:type="dxa"/>
            <w:vMerge w:val="restart"/>
            <w:shd w:val="clear" w:color="auto" w:fill="F2F2F2" w:themeFill="background1" w:themeFillShade="F2"/>
          </w:tcPr>
          <w:p w14:paraId="01335093" w14:textId="33787D55" w:rsidR="00D20D94" w:rsidRPr="00383C94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Кадровое обеспечение инвестиционного проекта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8A6BF68" w14:textId="3D5CA43C" w:rsidR="00D20D94" w:rsidRPr="00383C94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субъекта Российской Федерации (чел.)</w:t>
            </w:r>
          </w:p>
        </w:tc>
        <w:tc>
          <w:tcPr>
            <w:tcW w:w="4592" w:type="dxa"/>
            <w:gridSpan w:val="2"/>
            <w:vAlign w:val="center"/>
          </w:tcPr>
          <w:p w14:paraId="2009C337" w14:textId="58F828B0" w:rsidR="00D20D94" w:rsidRPr="00FA6BC1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1 074 402 (на 1 января 2025, </w:t>
            </w:r>
            <w:proofErr w:type="spellStart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20D94" w:rsidRPr="00383C94" w14:paraId="5758C66F" w14:textId="77777777" w:rsidTr="00F92D26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C161913" w14:textId="77777777" w:rsidR="00D20D94" w:rsidRPr="00383C94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26CCF077" w14:textId="6498584A" w:rsidR="00D20D94" w:rsidRPr="00383C94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Трудоспособное население субъекта Российской Федерации (чел.)</w:t>
            </w:r>
          </w:p>
        </w:tc>
        <w:tc>
          <w:tcPr>
            <w:tcW w:w="4592" w:type="dxa"/>
            <w:gridSpan w:val="2"/>
            <w:vAlign w:val="center"/>
          </w:tcPr>
          <w:p w14:paraId="1F31DF85" w14:textId="368FBAD1" w:rsidR="00D20D94" w:rsidRPr="00FA6BC1" w:rsidRDefault="00D20D94" w:rsidP="00D20D9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612 176 (2024, </w:t>
            </w:r>
            <w:proofErr w:type="spellStart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F3811" w:rsidRPr="00383C94" w14:paraId="40FA421C" w14:textId="77777777" w:rsidTr="00F92D26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03C1775B" w14:textId="77777777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300C882B" w14:textId="6ACD9763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Население агломерации в непосредственной локации (чел.)</w:t>
            </w:r>
          </w:p>
        </w:tc>
        <w:tc>
          <w:tcPr>
            <w:tcW w:w="4592" w:type="dxa"/>
            <w:gridSpan w:val="2"/>
            <w:vAlign w:val="center"/>
          </w:tcPr>
          <w:p w14:paraId="6BD0B69B" w14:textId="10CC4601" w:rsidR="00DF3811" w:rsidRPr="00FA6BC1" w:rsidRDefault="007F0E5A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33 799 (на 1 января 2025, </w:t>
            </w:r>
            <w:proofErr w:type="spellStart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DF3811" w:rsidRPr="00383C94" w14:paraId="4257BB64" w14:textId="77777777" w:rsidTr="00F92D26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5BC6F1EE" w14:textId="77777777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14:paraId="7A3C156B" w14:textId="4980E958" w:rsidR="00DF3811" w:rsidRPr="00383C94" w:rsidRDefault="00DF3811" w:rsidP="00BC7C6F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Средняя заработная плата в субъекте Российской Федерации (руб.</w:t>
            </w: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 xml:space="preserve"> в мес.</w:t>
            </w:r>
            <w:r w:rsidRPr="00383C94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4592" w:type="dxa"/>
            <w:gridSpan w:val="2"/>
            <w:vAlign w:val="center"/>
          </w:tcPr>
          <w:p w14:paraId="6E0EA187" w14:textId="615B4E2A" w:rsidR="00DF3811" w:rsidRPr="00FA6BC1" w:rsidRDefault="00D20D94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73 392,8 (2025, </w:t>
            </w:r>
            <w:proofErr w:type="spellStart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Рязаньстат</w:t>
            </w:r>
            <w:proofErr w:type="spellEnd"/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</w:tr>
      <w:tr w:rsidR="00CB43FA" w:rsidRPr="00383C94" w14:paraId="3E22B8E8" w14:textId="77777777" w:rsidTr="00F92D26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3ABCD534" w14:textId="77777777" w:rsidR="00CB43FA" w:rsidRPr="00383C94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</w:tcPr>
          <w:p w14:paraId="794BF89D" w14:textId="3D4D3290" w:rsidR="00CB43FA" w:rsidRPr="00383C94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вузов и ссузов с профильными программами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  <w:vAlign w:val="center"/>
          </w:tcPr>
          <w:p w14:paraId="7D04F61B" w14:textId="77777777" w:rsidR="00CB43FA" w:rsidRPr="00FA6BC1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14 вузов </w:t>
            </w:r>
          </w:p>
          <w:p w14:paraId="728D9F3C" w14:textId="4262593A" w:rsidR="00CB43FA" w:rsidRPr="00FA6BC1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24 ссуза</w:t>
            </w:r>
          </w:p>
        </w:tc>
      </w:tr>
      <w:tr w:rsidR="00CB43FA" w:rsidRPr="00383C94" w14:paraId="018D3883" w14:textId="77777777" w:rsidTr="00F92D26">
        <w:trPr>
          <w:jc w:val="center"/>
        </w:trPr>
        <w:tc>
          <w:tcPr>
            <w:tcW w:w="2347" w:type="dxa"/>
            <w:vMerge/>
            <w:shd w:val="clear" w:color="auto" w:fill="F2F2F2" w:themeFill="background1" w:themeFillShade="F2"/>
          </w:tcPr>
          <w:p w14:paraId="65878E35" w14:textId="77777777" w:rsidR="00CB43FA" w:rsidRPr="00383C94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132" w:type="dxa"/>
            <w:shd w:val="clear" w:color="auto" w:fill="F2F2F2" w:themeFill="background1" w:themeFillShade="F2"/>
          </w:tcPr>
          <w:p w14:paraId="1C67746D" w14:textId="262636A8" w:rsidR="00CB43FA" w:rsidRPr="00DF3811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DF3811"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Количество выпускников по профильным программам в год</w:t>
            </w:r>
            <w:r w:rsidRPr="00DF3811">
              <w:rPr>
                <w:rFonts w:eastAsiaTheme="minorEastAsia"/>
                <w:b/>
                <w:bCs/>
                <w:kern w:val="2"/>
                <w:sz w:val="24"/>
                <w:szCs w:val="24"/>
                <w14:ligatures w14:val="standardContextual"/>
              </w:rPr>
              <w:t>*</w:t>
            </w:r>
          </w:p>
        </w:tc>
        <w:tc>
          <w:tcPr>
            <w:tcW w:w="4592" w:type="dxa"/>
            <w:gridSpan w:val="2"/>
          </w:tcPr>
          <w:p w14:paraId="47013897" w14:textId="77777777" w:rsidR="00CB43FA" w:rsidRPr="00FA6BC1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7000 человек – специалисты среднего профессионального образования</w:t>
            </w:r>
          </w:p>
          <w:p w14:paraId="47EA4606" w14:textId="14E4E222" w:rsidR="00CB43FA" w:rsidRPr="00FA6BC1" w:rsidRDefault="00CB43FA" w:rsidP="00CB43FA">
            <w:pPr>
              <w:widowControl w:val="0"/>
              <w:autoSpaceDE w:val="0"/>
              <w:autoSpaceDN w:val="0"/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FA6BC1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5631 человек – специалисты высшего образования</w:t>
            </w:r>
          </w:p>
        </w:tc>
      </w:tr>
      <w:tr w:rsidR="00DF3811" w:rsidRPr="00383C94" w14:paraId="272974E3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348B602E" w14:textId="40C935D3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Наименование организации*</w:t>
            </w:r>
          </w:p>
        </w:tc>
        <w:tc>
          <w:tcPr>
            <w:tcW w:w="4592" w:type="dxa"/>
            <w:gridSpan w:val="2"/>
            <w:vAlign w:val="center"/>
          </w:tcPr>
          <w:p w14:paraId="61F5A0DF" w14:textId="3E4BF5E8" w:rsidR="00DF3811" w:rsidRPr="00383C94" w:rsidRDefault="0030294C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ООО «Рынок земли»</w:t>
            </w:r>
          </w:p>
        </w:tc>
      </w:tr>
      <w:tr w:rsidR="00DF3811" w:rsidRPr="00383C94" w14:paraId="436A4383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544C32A4" w14:textId="08A32EEA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ИНН организации*</w:t>
            </w:r>
          </w:p>
        </w:tc>
        <w:tc>
          <w:tcPr>
            <w:tcW w:w="4592" w:type="dxa"/>
            <w:gridSpan w:val="2"/>
            <w:vAlign w:val="center"/>
          </w:tcPr>
          <w:p w14:paraId="0A3F8F54" w14:textId="2DADCA64" w:rsidR="00DF3811" w:rsidRPr="00383C94" w:rsidRDefault="0030294C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6234031340</w:t>
            </w:r>
          </w:p>
        </w:tc>
      </w:tr>
      <w:tr w:rsidR="00DF3811" w:rsidRPr="00383C94" w14:paraId="18037D2C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24B5F2CB" w14:textId="774B8845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Контактное лицо (ФИО)*</w:t>
            </w:r>
          </w:p>
        </w:tc>
        <w:tc>
          <w:tcPr>
            <w:tcW w:w="4592" w:type="dxa"/>
            <w:gridSpan w:val="2"/>
            <w:vAlign w:val="center"/>
          </w:tcPr>
          <w:p w14:paraId="73301E33" w14:textId="4E2B1EB2" w:rsidR="00DF3811" w:rsidRPr="00383C94" w:rsidRDefault="0030294C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Букшин</w:t>
            </w:r>
            <w:proofErr w:type="spellEnd"/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Геннадий Дмитриевич</w:t>
            </w:r>
          </w:p>
        </w:tc>
      </w:tr>
      <w:tr w:rsidR="00DF3811" w:rsidRPr="00383C94" w14:paraId="41D38577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B3D5404" w14:textId="27B7B7EB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Телефон*</w:t>
            </w:r>
          </w:p>
        </w:tc>
        <w:tc>
          <w:tcPr>
            <w:tcW w:w="4592" w:type="dxa"/>
            <w:gridSpan w:val="2"/>
            <w:vAlign w:val="center"/>
          </w:tcPr>
          <w:p w14:paraId="1ACCE756" w14:textId="71D54C2C" w:rsidR="00DF3811" w:rsidRPr="00383C94" w:rsidRDefault="0030294C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8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</w:t>
            </w: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917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) </w:t>
            </w: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579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90</w:t>
            </w:r>
            <w:r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-</w:t>
            </w: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29</w:t>
            </w:r>
          </w:p>
        </w:tc>
      </w:tr>
      <w:tr w:rsidR="00DF3811" w:rsidRPr="00383C94" w14:paraId="159C4E5F" w14:textId="77777777" w:rsidTr="00F92D26">
        <w:trPr>
          <w:jc w:val="center"/>
        </w:trPr>
        <w:tc>
          <w:tcPr>
            <w:tcW w:w="4479" w:type="dxa"/>
            <w:gridSpan w:val="2"/>
            <w:shd w:val="clear" w:color="auto" w:fill="F2F2F2" w:themeFill="background1" w:themeFillShade="F2"/>
            <w:vAlign w:val="center"/>
          </w:tcPr>
          <w:p w14:paraId="15B2ECE1" w14:textId="4E177C7A" w:rsidR="00DF3811" w:rsidRPr="00383C94" w:rsidRDefault="00DF3811" w:rsidP="00DF3811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  <w:t>Адрес электронной почты*</w:t>
            </w:r>
          </w:p>
        </w:tc>
        <w:tc>
          <w:tcPr>
            <w:tcW w:w="4592" w:type="dxa"/>
            <w:gridSpan w:val="2"/>
            <w:vAlign w:val="center"/>
          </w:tcPr>
          <w:p w14:paraId="0C362E56" w14:textId="036AFF44" w:rsidR="00DF3811" w:rsidRPr="00383C94" w:rsidRDefault="0030294C" w:rsidP="00FC23EA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24"/>
                <w:szCs w:val="24"/>
                <w14:ligatures w14:val="standardContextual"/>
              </w:rPr>
            </w:pPr>
            <w:r w:rsidRPr="0030294C">
              <w:rPr>
                <w:rFonts w:eastAsiaTheme="minorEastAsia"/>
                <w:i/>
                <w:iCs/>
                <w:kern w:val="2"/>
                <w:sz w:val="24"/>
                <w:szCs w:val="24"/>
                <w14:ligatures w14:val="standardContextual"/>
              </w:rPr>
              <w:t>Magnatt00@mail.ru</w:t>
            </w:r>
          </w:p>
        </w:tc>
      </w:tr>
    </w:tbl>
    <w:p w14:paraId="30B491C6" w14:textId="77777777" w:rsidR="00DB1410" w:rsidRDefault="00DB1410" w:rsidP="00DF3811"/>
    <w:sectPr w:rsidR="00DB1410" w:rsidSect="00DB1410">
      <w:pgSz w:w="11906" w:h="16838"/>
      <w:pgMar w:top="851" w:right="850" w:bottom="1560" w:left="1701" w:header="708" w:footer="1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49"/>
    <w:multiLevelType w:val="multilevel"/>
    <w:tmpl w:val="7D2EC2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3360"/>
    <w:multiLevelType w:val="multilevel"/>
    <w:tmpl w:val="529A5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C2DB2"/>
    <w:multiLevelType w:val="multilevel"/>
    <w:tmpl w:val="8E3C2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1C5F"/>
    <w:multiLevelType w:val="hybridMultilevel"/>
    <w:tmpl w:val="7FFC565C"/>
    <w:lvl w:ilvl="0" w:tplc="E3664AE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167A7"/>
    <w:multiLevelType w:val="hybridMultilevel"/>
    <w:tmpl w:val="2C5C1376"/>
    <w:lvl w:ilvl="0" w:tplc="29C60E4C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0A"/>
    <w:multiLevelType w:val="multilevel"/>
    <w:tmpl w:val="62DAC6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93B1C"/>
    <w:multiLevelType w:val="multilevel"/>
    <w:tmpl w:val="D830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62624"/>
    <w:multiLevelType w:val="hybridMultilevel"/>
    <w:tmpl w:val="4C2A454C"/>
    <w:lvl w:ilvl="0" w:tplc="F1780C9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59CC"/>
    <w:multiLevelType w:val="multilevel"/>
    <w:tmpl w:val="69CEA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877681"/>
    <w:multiLevelType w:val="multilevel"/>
    <w:tmpl w:val="1EDA03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F53FD"/>
    <w:multiLevelType w:val="hybridMultilevel"/>
    <w:tmpl w:val="BB924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059A3"/>
    <w:multiLevelType w:val="multilevel"/>
    <w:tmpl w:val="08643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315478">
    <w:abstractNumId w:val="10"/>
  </w:num>
  <w:num w:numId="2" w16cid:durableId="1922174523">
    <w:abstractNumId w:val="7"/>
  </w:num>
  <w:num w:numId="3" w16cid:durableId="423890289">
    <w:abstractNumId w:val="3"/>
  </w:num>
  <w:num w:numId="4" w16cid:durableId="1011184311">
    <w:abstractNumId w:val="4"/>
  </w:num>
  <w:num w:numId="5" w16cid:durableId="2077629410">
    <w:abstractNumId w:val="6"/>
  </w:num>
  <w:num w:numId="6" w16cid:durableId="2116973565">
    <w:abstractNumId w:val="9"/>
  </w:num>
  <w:num w:numId="7" w16cid:durableId="773130210">
    <w:abstractNumId w:val="8"/>
  </w:num>
  <w:num w:numId="8" w16cid:durableId="1004631910">
    <w:abstractNumId w:val="1"/>
  </w:num>
  <w:num w:numId="9" w16cid:durableId="294533270">
    <w:abstractNumId w:val="0"/>
  </w:num>
  <w:num w:numId="10" w16cid:durableId="276642945">
    <w:abstractNumId w:val="5"/>
  </w:num>
  <w:num w:numId="11" w16cid:durableId="730739007">
    <w:abstractNumId w:val="11"/>
  </w:num>
  <w:num w:numId="12" w16cid:durableId="449084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10"/>
    <w:rsid w:val="00054C65"/>
    <w:rsid w:val="000E7E0D"/>
    <w:rsid w:val="00141242"/>
    <w:rsid w:val="0025399D"/>
    <w:rsid w:val="002E09AD"/>
    <w:rsid w:val="0030294C"/>
    <w:rsid w:val="00383C94"/>
    <w:rsid w:val="003D5238"/>
    <w:rsid w:val="00465EC7"/>
    <w:rsid w:val="00586775"/>
    <w:rsid w:val="00587C38"/>
    <w:rsid w:val="00587DF0"/>
    <w:rsid w:val="005B0342"/>
    <w:rsid w:val="006823CF"/>
    <w:rsid w:val="006D22D9"/>
    <w:rsid w:val="00745238"/>
    <w:rsid w:val="00761068"/>
    <w:rsid w:val="007C0332"/>
    <w:rsid w:val="007C2238"/>
    <w:rsid w:val="007F0E5A"/>
    <w:rsid w:val="007F73F1"/>
    <w:rsid w:val="00825362"/>
    <w:rsid w:val="008A5D87"/>
    <w:rsid w:val="008B47C3"/>
    <w:rsid w:val="008D173F"/>
    <w:rsid w:val="008F08C1"/>
    <w:rsid w:val="0098365C"/>
    <w:rsid w:val="009F12EF"/>
    <w:rsid w:val="00A03659"/>
    <w:rsid w:val="00A2544B"/>
    <w:rsid w:val="00A52825"/>
    <w:rsid w:val="00AE410E"/>
    <w:rsid w:val="00B4690C"/>
    <w:rsid w:val="00B64D57"/>
    <w:rsid w:val="00BC7C6F"/>
    <w:rsid w:val="00CA5D93"/>
    <w:rsid w:val="00CB43FA"/>
    <w:rsid w:val="00D20D94"/>
    <w:rsid w:val="00DB1410"/>
    <w:rsid w:val="00DF3001"/>
    <w:rsid w:val="00DF3811"/>
    <w:rsid w:val="00F22753"/>
    <w:rsid w:val="00F540E4"/>
    <w:rsid w:val="00F66671"/>
    <w:rsid w:val="00F91099"/>
    <w:rsid w:val="00F92D26"/>
    <w:rsid w:val="00FA6BC1"/>
    <w:rsid w:val="00FC23EA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90A2"/>
  <w15:chartTrackingRefBased/>
  <w15:docId w15:val="{0242CAB7-63E1-417B-8909-C2728B9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41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1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4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4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4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4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1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14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4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14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14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4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14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B14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Горынина</dc:creator>
  <cp:keywords/>
  <dc:description/>
  <cp:lastModifiedBy>Мария Трфандян</cp:lastModifiedBy>
  <cp:revision>29</cp:revision>
  <dcterms:created xsi:type="dcterms:W3CDTF">2026-04-09T07:21:00Z</dcterms:created>
  <dcterms:modified xsi:type="dcterms:W3CDTF">2026-05-05T08:54:00Z</dcterms:modified>
</cp:coreProperties>
</file>