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C37" w:rsidRDefault="00EA4C37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</w:pPr>
    </w:p>
    <w:p w:rsidR="00EA4C37" w:rsidRDefault="00EA4C37">
      <w:pPr>
        <w:sectPr w:rsidR="00EA4C37">
          <w:pgSz w:w="11906" w:h="16838"/>
          <w:pgMar w:top="567" w:right="567" w:bottom="1134" w:left="1985" w:header="0" w:footer="0" w:gutter="0"/>
          <w:cols w:space="720"/>
          <w:docGrid w:linePitch="600" w:charSpace="40960"/>
        </w:sectPr>
      </w:pPr>
    </w:p>
    <w:p w:rsidR="00EA4C37" w:rsidRDefault="00EA4C37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EA4C37" w:rsidRPr="00063FCB" w:rsidRDefault="00505ECF">
      <w:pPr>
        <w:pStyle w:val="ConsPlusTitle"/>
        <w:spacing w:after="120"/>
        <w:jc w:val="center"/>
        <w:rPr>
          <w:rFonts w:ascii="Times New Roman" w:hAnsi="Times New Roman"/>
          <w:sz w:val="28"/>
          <w:szCs w:val="28"/>
        </w:rPr>
      </w:pPr>
      <w:r w:rsidRPr="00063FCB">
        <w:rPr>
          <w:rFonts w:ascii="Times New Roman" w:hAnsi="Times New Roman" w:cs="Times New Roman"/>
          <w:sz w:val="28"/>
          <w:szCs w:val="28"/>
        </w:rPr>
        <w:t>Паспорт инвестиционной площадки</w:t>
      </w: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32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№п/п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Характеристика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изм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right w:val="single" w:sz="4" w:space="0" w:color="000009"/>
            </w:tcBorders>
            <w:vAlign w:val="center"/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ind w:left="134" w:right="13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Показатель</w:t>
            </w:r>
            <w:proofErr w:type="spellEnd"/>
          </w:p>
        </w:tc>
      </w:tr>
    </w:tbl>
    <w:p w:rsidR="00EA4C37" w:rsidRPr="004B59BE" w:rsidRDefault="00EA4C37">
      <w:pPr>
        <w:rPr>
          <w:rFonts w:ascii="Times New Roman" w:hAnsi="Times New Roman"/>
          <w:b/>
          <w:sz w:val="24"/>
          <w:szCs w:val="24"/>
        </w:rPr>
      </w:pPr>
    </w:p>
    <w:tbl>
      <w:tblPr>
        <w:tblStyle w:val="TableNormal2"/>
        <w:tblW w:w="9360" w:type="dxa"/>
        <w:tblInd w:w="0" w:type="dxa"/>
        <w:tblLayout w:type="fixed"/>
        <w:tblCellMar>
          <w:left w:w="5" w:type="dxa"/>
          <w:right w:w="5" w:type="dxa"/>
        </w:tblCellMar>
        <w:tblLook w:val="01E0"/>
      </w:tblPr>
      <w:tblGrid>
        <w:gridCol w:w="783"/>
        <w:gridCol w:w="4482"/>
        <w:gridCol w:w="4095"/>
      </w:tblGrid>
      <w:tr w:rsidR="00EA4C37" w:rsidRPr="004B59BE">
        <w:trPr>
          <w:trHeight w:val="70"/>
          <w:tblHeader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eastAsia="Calibri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pacing w:val="-3"/>
                <w:sz w:val="24"/>
                <w:szCs w:val="24"/>
              </w:rPr>
              <w:t>объекта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907AB" w:rsidRDefault="00505ECF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Гринфилд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Статус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907AB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емельный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участок</w:t>
            </w:r>
            <w:proofErr w:type="spellEnd"/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 w:rsidP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Рязанская область,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Касимовский</w:t>
            </w:r>
            <w:proofErr w:type="spellEnd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6F2DAB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муниципальный 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округ</w:t>
            </w:r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Шостьинское</w:t>
            </w:r>
            <w:proofErr w:type="spellEnd"/>
            <w:r w:rsidR="004C3914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 сельское поселение, </w:t>
            </w:r>
            <w:r w:rsidR="00B8691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 xml:space="preserve">д. </w:t>
            </w:r>
            <w:r w:rsidR="00AD1576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Гарь</w:t>
            </w:r>
          </w:p>
        </w:tc>
      </w:tr>
      <w:tr w:rsidR="00EA4C37" w:rsidRPr="004B59BE">
        <w:trPr>
          <w:trHeight w:val="258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Площадьземельного</w:t>
            </w:r>
            <w:proofErr w:type="spellEnd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участка, </w:t>
            </w:r>
            <w:proofErr w:type="gram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га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B86915">
            <w:pPr>
              <w:widowControl w:val="0"/>
              <w:tabs>
                <w:tab w:val="left" w:pos="3015"/>
              </w:tabs>
              <w:spacing w:line="239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275AA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4,08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505ECF">
            <w:pPr>
              <w:widowControl w:val="0"/>
              <w:spacing w:line="241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C391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Кадастровыйномерземельногоучастка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E46FEE" w:rsidRDefault="00275AAC" w:rsidP="00305025">
            <w:pPr>
              <w:widowControl w:val="0"/>
              <w:tabs>
                <w:tab w:val="left" w:pos="3015"/>
              </w:tabs>
              <w:spacing w:line="241" w:lineRule="exact"/>
              <w:ind w:right="131"/>
              <w:rPr>
                <w:rFonts w:asciiTheme="minorHAnsi" w:hAnsiTheme="minorHAnsi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E46FE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62:04:2260201:528 </w:t>
            </w:r>
            <w:r w:rsidR="00B06823" w:rsidRPr="00E46FE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(Координаты:</w:t>
            </w:r>
            <w:r w:rsidR="00325059" w:rsidRPr="00E46FE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54.702808, 41.432192</w:t>
            </w:r>
            <w:r w:rsidR="00B06823" w:rsidRPr="00E46FEE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  <w:lang w:val="ru-RU"/>
              </w:rPr>
              <w:t>)</w:t>
            </w:r>
          </w:p>
        </w:tc>
      </w:tr>
      <w:tr w:rsidR="00EA4C37" w:rsidRPr="004B59BE">
        <w:trPr>
          <w:trHeight w:val="26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505ECF">
            <w:pPr>
              <w:widowControl w:val="0"/>
              <w:spacing w:line="241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B8691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Кадастровая стоимость земельного участка, тыс. руб.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275AAC" w:rsidRDefault="00EA4C37">
            <w:pPr>
              <w:widowControl w:val="0"/>
              <w:tabs>
                <w:tab w:val="left" w:pos="3015"/>
              </w:tabs>
              <w:spacing w:line="241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25059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250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25059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250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Форма собственности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655E9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4C3914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еразграниченная</w:t>
            </w:r>
            <w:proofErr w:type="spellEnd"/>
          </w:p>
        </w:tc>
      </w:tr>
      <w:tr w:rsidR="00EA4C37" w:rsidRPr="004B59BE">
        <w:trPr>
          <w:trHeight w:val="272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325059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3250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3250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Условия </w:t>
            </w:r>
            <w:proofErr w:type="spellStart"/>
            <w:r w:rsidRPr="0032505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пользова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площадкой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655E9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а</w:t>
            </w:r>
            <w:r w:rsidR="00684CF1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  <w:t>ренда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7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8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Категория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земли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55E9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емли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сельскохозяйственного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назначения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Территориальнаязона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C3914" w:rsidRDefault="00655E9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</w:t>
            </w:r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она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с/х </w:t>
            </w:r>
            <w:proofErr w:type="spellStart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  <w:r w:rsidR="00505ECF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Виды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разрешенного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для сельскохозяйственного производства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Ограничения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использовании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Москвы,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86915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3</w:t>
            </w: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. Рязани, км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7600C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907AB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- центру/до границы населенного пункта,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Автомобильное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автодороге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B7600C" w:rsidRPr="004B59BE" w:rsidRDefault="00B7600C" w:rsidP="00B7600C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1.Федеральная автомобильная дорога М5 «Урал» </w:t>
            </w:r>
            <w:proofErr w:type="gram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—М</w:t>
            </w:r>
            <w:proofErr w:type="gram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— Рязань — Пенза — Самара — Уфа — Челябинск (с подходами к Саранску, Саратову, Ульяновску, Екатеринбургу)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110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B7600C" w:rsidP="00B7600C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2. Федеральная автомобильная дорога М-6 "Каспий" М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осква – Астрахань 391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F60938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1.Автомобильная дорога 61К-009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Ряжск-Ка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симов-Муром-Нижний</w:t>
            </w:r>
            <w:proofErr w:type="spellEnd"/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Новгород, 38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2.Автомобильная дорога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Мос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ква-Егорьевск-Тума-Касимов</w:t>
            </w:r>
            <w:proofErr w:type="spellEnd"/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, 38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5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Железнодорожное 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(по территории муниципального 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8645E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lastRenderedPageBreak/>
              <w:t>есть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близость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к ж</w:t>
            </w:r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/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 путям: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федерального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655E99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Шилово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ия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B86915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105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км.</w:t>
            </w:r>
          </w:p>
          <w:p w:rsidR="00EA4C37" w:rsidRPr="004B59BE" w:rsidRDefault="00655E99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Сасово -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железнодорожная станция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Московской железной дороги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-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95</w:t>
            </w:r>
            <w:r w:rsidR="008645E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км.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регионального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местного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значения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645E6" w:rsidRDefault="00B8691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10 </w:t>
            </w:r>
            <w:r w:rsidR="008645E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ж/д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станции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F60938" w:rsidP="00F60938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</w:t>
            </w:r>
            <w:proofErr w:type="spellEnd"/>
            <w:r w:rsidR="00655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gramStart"/>
            <w:r w:rsidR="00655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–ж</w:t>
            </w:r>
            <w:proofErr w:type="gramEnd"/>
            <w:r w:rsidR="00655E9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елезнодорожная станция</w:t>
            </w:r>
            <w:r w:rsidR="00AD1576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35</w:t>
            </w: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Водное сообщение 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речному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F60938" w:rsidRPr="004B59BE" w:rsidRDefault="00AD1576" w:rsidP="00F60938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34</w:t>
            </w:r>
            <w:r w:rsidR="00F60938"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км до </w:t>
            </w:r>
            <w:proofErr w:type="spellStart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речного порта</w:t>
            </w:r>
          </w:p>
          <w:p w:rsidR="00EA4C37" w:rsidRPr="004B59BE" w:rsidRDefault="00AD1576" w:rsidP="00F60938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303</w:t>
            </w:r>
            <w:r w:rsidR="00F60938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Московского речного порта Южный терминал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причалу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AD157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44</w:t>
            </w:r>
            <w:r w:rsidR="00C4384E"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км до причала туристических судов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паромной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переправе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Авиасообщение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(по территории муниципального образования)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нет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близость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объектам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аэропорту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</w:t>
            </w:r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Жуковский,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3B5AE9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2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91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аэродрому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Турлатово</w:t>
            </w:r>
            <w:proofErr w:type="spellEnd"/>
            <w:r w:rsidR="0000739C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км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0D238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</w:t>
            </w:r>
            <w:r w:rsidR="0000739C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1</w:t>
            </w:r>
            <w:r w:rsidR="00B86915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9</w:t>
            </w:r>
            <w:r w:rsidR="00AD1576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5</w:t>
            </w:r>
          </w:p>
        </w:tc>
      </w:tr>
      <w:tr w:rsidR="00EA4C37" w:rsidRPr="004B59BE">
        <w:trPr>
          <w:trHeight w:val="70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8369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да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злектроснабжение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B2292F" w:rsidRDefault="00982C65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</w:t>
            </w:r>
            <w:r w:rsidR="008369D2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а расстоянии 50 м /ЛЭП -220ВТ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69D2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B2292F">
            <w:pPr>
              <w:pStyle w:val="ConsPlusNormal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</w:t>
            </w:r>
            <w:r w:rsidR="008369D2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 расстоянии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8369D2" w:rsidP="008369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на </w:t>
            </w:r>
            <w:r w:rsidR="00655E99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расст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оянии 1,5 км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Гкал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9305D6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нет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Точки доступа к информационно-телекоммуникационной сети «Интернет»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8369D2" w:rsidRDefault="008369D2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G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Дополнительная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информация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Контактное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лицо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для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справок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6F2DAB" w:rsidP="000D47B0">
            <w:pPr>
              <w:widowControl w:val="0"/>
              <w:tabs>
                <w:tab w:val="left" w:pos="3015"/>
              </w:tabs>
              <w:spacing w:line="252" w:lineRule="exact"/>
              <w:ind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Касимовского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муниципального округа Рязанской области +79209811186,  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larina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dv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@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ryazan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gov</w:t>
            </w:r>
            <w:proofErr w:type="spellEnd"/>
            <w:r w:rsidRPr="004B59BE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proofErr w:type="spellStart"/>
            <w:r w:rsidRPr="004B59BE">
              <w:rPr>
                <w:rFonts w:ascii="Times New Roman" w:hAnsi="Times New Roman" w:cs="Times New Roman"/>
                <w:b/>
                <w:sz w:val="24"/>
                <w:szCs w:val="24"/>
              </w:rPr>
              <w:t>ru</w:t>
            </w:r>
            <w:proofErr w:type="spellEnd"/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Инвестиционный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уполномоченный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муниципального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Заместитель главы по экономике</w:t>
            </w:r>
          </w:p>
          <w:p w:rsidR="00EA4C37" w:rsidRPr="004B59BE" w:rsidRDefault="00505ECF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>Рощина Г.С.</w:t>
            </w:r>
          </w:p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Дата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актуализации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паспорта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Свод инвестиционных правил</w:t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br/>
            </w: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lastRenderedPageBreak/>
              <w:t>(оптимальные алгоритмы действий инвестора)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38" w:lineRule="exact"/>
              <w:ind w:left="134" w:right="13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26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Допустимый класс опасности для размещения объектов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0187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  <w:t xml:space="preserve">                               </w:t>
            </w: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00739C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jc w:val="center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Кадастровый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номер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39" w:lineRule="exact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Кадастровая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тыс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proofErr w:type="gram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400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Площадь помещений,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в том числе: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5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производственных,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офисных,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- складских, 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47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27.5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Высота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потолков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27.6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Шаг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колонн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139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27.7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Нагрузка на пол, тонн/м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2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305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27.8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Протяженность объекта капитального строительства, </w:t>
            </w:r>
            <w:proofErr w:type="gram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м</w:t>
            </w:r>
            <w:proofErr w:type="gram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27.9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Форма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собственности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27.10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Назначение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27.11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этажей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включая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подземные</w:t>
            </w:r>
            <w:proofErr w:type="spellEnd"/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27.12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Год постройки/ввода в эксплуатацию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1"/>
        </w:trPr>
        <w:tc>
          <w:tcPr>
            <w:tcW w:w="783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27.13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Степень готовности</w:t>
            </w:r>
          </w:p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(в отношении незавершенного строительства), %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 w:val="restart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27.14</w:t>
            </w: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  <w:t>Обеспеченность инженерной и энергетической инфраструктурой: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  <w:lang w:val="ru-RU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Электроснабжение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МВт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Газоснабжение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Водоснабжение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Водоотведение</w:t>
            </w:r>
            <w:proofErr w:type="spellEnd"/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, м3/ч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  <w:tr w:rsidR="00EA4C37" w:rsidRPr="004B59BE">
        <w:trPr>
          <w:trHeight w:val="284"/>
        </w:trPr>
        <w:tc>
          <w:tcPr>
            <w:tcW w:w="783" w:type="dxa"/>
            <w:vMerge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spacing w:line="243" w:lineRule="exact"/>
              <w:ind w:left="83" w:right="129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482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505ECF">
            <w:pPr>
              <w:widowControl w:val="0"/>
              <w:ind w:left="154" w:right="93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B59B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Теплоснабжение, Гкал/ч»</w:t>
            </w:r>
          </w:p>
        </w:tc>
        <w:tc>
          <w:tcPr>
            <w:tcW w:w="409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:rsidR="00EA4C37" w:rsidRPr="004B59BE" w:rsidRDefault="00EA4C37">
            <w:pPr>
              <w:widowControl w:val="0"/>
              <w:tabs>
                <w:tab w:val="left" w:pos="3015"/>
              </w:tabs>
              <w:spacing w:line="252" w:lineRule="exact"/>
              <w:ind w:left="134" w:right="131"/>
              <w:rPr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</w:pPr>
          </w:p>
        </w:tc>
      </w:tr>
    </w:tbl>
    <w:p w:rsidR="00EA4C37" w:rsidRPr="004B59BE" w:rsidRDefault="00EA4C37">
      <w:pPr>
        <w:spacing w:line="192" w:lineRule="auto"/>
        <w:jc w:val="center"/>
        <w:rPr>
          <w:rFonts w:ascii="Times New Roman" w:hAnsi="Times New Roman"/>
          <w:sz w:val="24"/>
          <w:szCs w:val="24"/>
        </w:rPr>
      </w:pPr>
    </w:p>
    <w:sectPr w:rsidR="00EA4C37" w:rsidRPr="004B59BE" w:rsidSect="00EA4C37">
      <w:type w:val="continuous"/>
      <w:pgSz w:w="11906" w:h="16838"/>
      <w:pgMar w:top="567" w:right="567" w:bottom="1134" w:left="1985" w:header="0" w:footer="0" w:gutter="0"/>
      <w:cols w:space="720"/>
      <w:formProt w:val="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forms" w:enforcement="1"/>
  <w:defaultTabStop w:val="708"/>
  <w:autoHyphenation/>
  <w:hyphenationZone w:val="425"/>
  <w:doNotHyphenateCaps/>
  <w:characterSpacingControl w:val="doNotCompress"/>
  <w:compat/>
  <w:rsids>
    <w:rsidRoot w:val="00EA4C37"/>
    <w:rsid w:val="0000739C"/>
    <w:rsid w:val="00063FCB"/>
    <w:rsid w:val="000D2386"/>
    <w:rsid w:val="000D47B0"/>
    <w:rsid w:val="00171D4B"/>
    <w:rsid w:val="00202119"/>
    <w:rsid w:val="00275AAC"/>
    <w:rsid w:val="00305025"/>
    <w:rsid w:val="00325059"/>
    <w:rsid w:val="003925D7"/>
    <w:rsid w:val="003B5AE9"/>
    <w:rsid w:val="004601EC"/>
    <w:rsid w:val="00481A35"/>
    <w:rsid w:val="004B59BE"/>
    <w:rsid w:val="004B5CDA"/>
    <w:rsid w:val="004C3914"/>
    <w:rsid w:val="00505ECF"/>
    <w:rsid w:val="00597E3C"/>
    <w:rsid w:val="00601B64"/>
    <w:rsid w:val="00627833"/>
    <w:rsid w:val="00655E99"/>
    <w:rsid w:val="00684CF1"/>
    <w:rsid w:val="006A6301"/>
    <w:rsid w:val="006E2F49"/>
    <w:rsid w:val="006F2DAB"/>
    <w:rsid w:val="00737FA8"/>
    <w:rsid w:val="00784046"/>
    <w:rsid w:val="007B7CA5"/>
    <w:rsid w:val="007D69E7"/>
    <w:rsid w:val="008158D3"/>
    <w:rsid w:val="008369D2"/>
    <w:rsid w:val="008645E6"/>
    <w:rsid w:val="009305D6"/>
    <w:rsid w:val="00982C65"/>
    <w:rsid w:val="009B7004"/>
    <w:rsid w:val="00AD1576"/>
    <w:rsid w:val="00B06823"/>
    <w:rsid w:val="00B2292F"/>
    <w:rsid w:val="00B7600C"/>
    <w:rsid w:val="00B76F9D"/>
    <w:rsid w:val="00B8290F"/>
    <w:rsid w:val="00B86915"/>
    <w:rsid w:val="00B907AB"/>
    <w:rsid w:val="00BA5417"/>
    <w:rsid w:val="00BD1281"/>
    <w:rsid w:val="00C4384E"/>
    <w:rsid w:val="00C63C02"/>
    <w:rsid w:val="00C977F3"/>
    <w:rsid w:val="00D46F17"/>
    <w:rsid w:val="00D755A1"/>
    <w:rsid w:val="00D90204"/>
    <w:rsid w:val="00DA0A82"/>
    <w:rsid w:val="00DA3696"/>
    <w:rsid w:val="00E01877"/>
    <w:rsid w:val="00E30810"/>
    <w:rsid w:val="00E46FEE"/>
    <w:rsid w:val="00EA4C37"/>
    <w:rsid w:val="00EC5A7E"/>
    <w:rsid w:val="00ED4109"/>
    <w:rsid w:val="00F46821"/>
    <w:rsid w:val="00F60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C37"/>
    <w:rPr>
      <w:rFonts w:ascii="TimesET" w:hAnsi="TimesE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qFormat/>
    <w:rsid w:val="00EA4C37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customStyle="1" w:styleId="Heading2">
    <w:name w:val="Heading 2"/>
    <w:basedOn w:val="a"/>
    <w:next w:val="a"/>
    <w:qFormat/>
    <w:rsid w:val="00EA4C37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styleId="a3">
    <w:name w:val="page number"/>
    <w:basedOn w:val="a0"/>
    <w:qFormat/>
    <w:rsid w:val="00EA4C37"/>
  </w:style>
  <w:style w:type="character" w:styleId="a4">
    <w:name w:val="line number"/>
    <w:basedOn w:val="a0"/>
    <w:qFormat/>
    <w:rsid w:val="00073A7A"/>
  </w:style>
  <w:style w:type="character" w:customStyle="1" w:styleId="-">
    <w:name w:val="Интернет-ссылка"/>
    <w:rsid w:val="00EA4C37"/>
    <w:rPr>
      <w:color w:val="000080"/>
      <w:u w:val="single"/>
    </w:rPr>
  </w:style>
  <w:style w:type="character" w:customStyle="1" w:styleId="a5">
    <w:name w:val="Посещённая гиперссылка"/>
    <w:rsid w:val="00EA4C37"/>
    <w:rPr>
      <w:color w:val="800000"/>
      <w:u w:val="single"/>
    </w:rPr>
  </w:style>
  <w:style w:type="paragraph" w:customStyle="1" w:styleId="a6">
    <w:name w:val="Заголовок"/>
    <w:basedOn w:val="a"/>
    <w:next w:val="a7"/>
    <w:qFormat/>
    <w:rsid w:val="00EA4C3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A4C37"/>
    <w:pPr>
      <w:spacing w:after="140" w:line="276" w:lineRule="auto"/>
    </w:pPr>
  </w:style>
  <w:style w:type="paragraph" w:styleId="a8">
    <w:name w:val="List"/>
    <w:basedOn w:val="a7"/>
    <w:rsid w:val="00EA4C37"/>
    <w:rPr>
      <w:rFonts w:cs="Arial"/>
    </w:rPr>
  </w:style>
  <w:style w:type="paragraph" w:customStyle="1" w:styleId="Caption">
    <w:name w:val="Caption"/>
    <w:basedOn w:val="a"/>
    <w:qFormat/>
    <w:rsid w:val="00EA4C3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rsid w:val="00EA4C37"/>
    <w:pPr>
      <w:suppressLineNumbers/>
    </w:pPr>
    <w:rPr>
      <w:rFonts w:cs="Arial"/>
    </w:rPr>
  </w:style>
  <w:style w:type="paragraph" w:styleId="aa">
    <w:name w:val="caption"/>
    <w:basedOn w:val="a"/>
    <w:next w:val="a"/>
    <w:qFormat/>
    <w:rsid w:val="00EA4C37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b">
    <w:name w:val="Title"/>
    <w:basedOn w:val="a"/>
    <w:qFormat/>
    <w:rsid w:val="00EA4C37"/>
    <w:pPr>
      <w:spacing w:line="288" w:lineRule="auto"/>
      <w:jc w:val="center"/>
    </w:pPr>
    <w:rPr>
      <w:rFonts w:ascii="Times New Roman" w:hAnsi="Times New Roman"/>
      <w:sz w:val="28"/>
    </w:rPr>
  </w:style>
  <w:style w:type="paragraph" w:customStyle="1" w:styleId="ac">
    <w:name w:val="Верхний и нижний колонтитулы"/>
    <w:basedOn w:val="a"/>
    <w:qFormat/>
    <w:rsid w:val="00EA4C37"/>
  </w:style>
  <w:style w:type="paragraph" w:customStyle="1" w:styleId="Header">
    <w:name w:val="Header"/>
    <w:basedOn w:val="a"/>
    <w:rsid w:val="00EA4C37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rsid w:val="00EA4C37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qFormat/>
    <w:rsid w:val="00EA4C37"/>
    <w:rPr>
      <w:rFonts w:ascii="Tahoma" w:hAnsi="Tahoma" w:cs="Tahoma"/>
      <w:sz w:val="16"/>
      <w:szCs w:val="16"/>
    </w:rPr>
  </w:style>
  <w:style w:type="paragraph" w:styleId="ae">
    <w:name w:val="Document Map"/>
    <w:basedOn w:val="a"/>
    <w:semiHidden/>
    <w:qFormat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f">
    <w:name w:val="Знак"/>
    <w:basedOn w:val="a"/>
    <w:qFormat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No Spacing"/>
    <w:uiPriority w:val="1"/>
    <w:qFormat/>
    <w:rsid w:val="005D13DD"/>
    <w:rPr>
      <w:rFonts w:ascii="TimesET" w:hAnsi="TimesET"/>
    </w:rPr>
  </w:style>
  <w:style w:type="paragraph" w:customStyle="1" w:styleId="ConsPlusTitle">
    <w:name w:val="ConsPlusTitle"/>
    <w:qFormat/>
    <w:rsid w:val="005D13DD"/>
    <w:pPr>
      <w:widowControl w:val="0"/>
    </w:pPr>
    <w:rPr>
      <w:rFonts w:ascii="Arial" w:eastAsiaTheme="minorEastAsia" w:hAnsi="Arial" w:cs="Arial"/>
      <w:b/>
      <w:szCs w:val="22"/>
    </w:rPr>
  </w:style>
  <w:style w:type="paragraph" w:customStyle="1" w:styleId="af1">
    <w:name w:val="Содержимое врезки"/>
    <w:basedOn w:val="a"/>
    <w:qFormat/>
    <w:rsid w:val="00EA4C37"/>
  </w:style>
  <w:style w:type="paragraph" w:customStyle="1" w:styleId="af2">
    <w:name w:val="Содержимое таблицы"/>
    <w:basedOn w:val="a"/>
    <w:qFormat/>
    <w:rsid w:val="00EA4C37"/>
    <w:pPr>
      <w:widowControl w:val="0"/>
      <w:suppressLineNumbers/>
    </w:pPr>
  </w:style>
  <w:style w:type="paragraph" w:customStyle="1" w:styleId="af3">
    <w:name w:val="Заголовок таблицы"/>
    <w:basedOn w:val="af2"/>
    <w:qFormat/>
    <w:rsid w:val="00EA4C37"/>
    <w:pPr>
      <w:jc w:val="center"/>
    </w:pPr>
    <w:rPr>
      <w:b/>
      <w:bCs/>
    </w:rPr>
  </w:style>
  <w:style w:type="paragraph" w:customStyle="1" w:styleId="ConsPlusNormal">
    <w:name w:val="ConsPlusNormal"/>
    <w:qFormat/>
    <w:rsid w:val="00EA4C37"/>
    <w:pPr>
      <w:widowControl w:val="0"/>
    </w:pPr>
    <w:rPr>
      <w:rFonts w:ascii="Arial" w:hAnsi="Arial" w:cs="Arial"/>
      <w:szCs w:val="22"/>
      <w:lang w:eastAsia="zh-CN"/>
    </w:rPr>
  </w:style>
  <w:style w:type="table" w:styleId="af4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44299D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Лёксина М.А.</dc:creator>
  <dc:description/>
  <cp:lastModifiedBy>1</cp:lastModifiedBy>
  <cp:revision>51</cp:revision>
  <cp:lastPrinted>2008-04-23T08:17:00Z</cp:lastPrinted>
  <dcterms:created xsi:type="dcterms:W3CDTF">2024-02-13T12:38:00Z</dcterms:created>
  <dcterms:modified xsi:type="dcterms:W3CDTF">2025-07-10T09:42:00Z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