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8"/>
      </w:tblGrid>
      <w:tr w:rsidR="004C322A" w:rsidRPr="00190FF9" w:rsidTr="004C322A">
        <w:trPr>
          <w:trHeight w:val="561"/>
        </w:trPr>
        <w:tc>
          <w:tcPr>
            <w:tcW w:w="9628" w:type="dxa"/>
          </w:tcPr>
          <w:p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:rsidR="004C322A" w:rsidRPr="00720ABE" w:rsidRDefault="004C322A" w:rsidP="00903EA0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</w:p>
        </w:tc>
      </w:tr>
    </w:tbl>
    <w:tbl>
      <w:tblPr>
        <w:tblStyle w:val="TableNormal2"/>
        <w:tblW w:w="5459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/>
      </w:tblPr>
      <w:tblGrid>
        <w:gridCol w:w="740"/>
        <w:gridCol w:w="4667"/>
        <w:gridCol w:w="4818"/>
      </w:tblGrid>
      <w:tr w:rsidR="008A0BBB" w:rsidRPr="0020424A" w:rsidTr="00DB78EA">
        <w:trPr>
          <w:trHeight w:val="492"/>
        </w:trPr>
        <w:tc>
          <w:tcPr>
            <w:tcW w:w="362" w:type="pct"/>
          </w:tcPr>
          <w:p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Характеристика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ед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sz w:val="23"/>
                <w:szCs w:val="23"/>
              </w:rPr>
              <w:t>изм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Показатель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Вид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pacing w:val="-3"/>
                <w:sz w:val="23"/>
                <w:szCs w:val="23"/>
              </w:rPr>
              <w:t>объекта</w:t>
            </w:r>
            <w:proofErr w:type="spellEnd"/>
          </w:p>
        </w:tc>
        <w:tc>
          <w:tcPr>
            <w:tcW w:w="2356" w:type="pct"/>
          </w:tcPr>
          <w:p w:rsidR="00DB78EA" w:rsidRPr="00E3373F" w:rsidRDefault="00AF40F1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Браунфилд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Статус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инвестиционной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площадки</w:t>
            </w:r>
            <w:proofErr w:type="spellEnd"/>
          </w:p>
        </w:tc>
        <w:tc>
          <w:tcPr>
            <w:tcW w:w="2356" w:type="pct"/>
          </w:tcPr>
          <w:p w:rsidR="00DB78EA" w:rsidRPr="00A61727" w:rsidRDefault="00A61727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Технопарк</w:t>
            </w:r>
          </w:p>
        </w:tc>
      </w:tr>
      <w:tr w:rsidR="00DB78EA" w:rsidRPr="0020424A" w:rsidTr="00EB71BE">
        <w:trPr>
          <w:trHeight w:val="32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Адрес</w:t>
            </w:r>
            <w:proofErr w:type="spellEnd"/>
          </w:p>
        </w:tc>
        <w:tc>
          <w:tcPr>
            <w:tcW w:w="2356" w:type="pct"/>
          </w:tcPr>
          <w:p w:rsidR="00DB78EA" w:rsidRPr="00E3373F" w:rsidRDefault="00AF40F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AF40F1">
              <w:rPr>
                <w:lang w:val="ru-RU"/>
              </w:rPr>
              <w:t>Рязанская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обл.,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г.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Рязань,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ул.</w:t>
            </w:r>
            <w:r w:rsidRPr="00AF40F1">
              <w:rPr>
                <w:spacing w:val="-4"/>
                <w:lang w:val="ru-RU"/>
              </w:rPr>
              <w:t xml:space="preserve"> </w:t>
            </w:r>
            <w:proofErr w:type="spellStart"/>
            <w:r>
              <w:t>Маяковского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д.1А</w:t>
            </w:r>
          </w:p>
        </w:tc>
      </w:tr>
      <w:tr w:rsidR="00DB78EA" w:rsidRPr="0020424A" w:rsidTr="00EB71BE">
        <w:trPr>
          <w:trHeight w:val="258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Площадь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  <w:r w:rsidRPr="00F51DFD">
              <w:rPr>
                <w:sz w:val="23"/>
                <w:szCs w:val="23"/>
              </w:rPr>
              <w:t xml:space="preserve">, </w:t>
            </w:r>
            <w:proofErr w:type="spellStart"/>
            <w:r w:rsidRPr="00F51DFD">
              <w:rPr>
                <w:sz w:val="23"/>
                <w:szCs w:val="23"/>
              </w:rPr>
              <w:t>га</w:t>
            </w:r>
            <w:proofErr w:type="spellEnd"/>
          </w:p>
        </w:tc>
        <w:tc>
          <w:tcPr>
            <w:tcW w:w="2356" w:type="pct"/>
          </w:tcPr>
          <w:p w:rsidR="00DB78EA" w:rsidRPr="00E3373F" w:rsidRDefault="00AF40F1" w:rsidP="00DB78EA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spacing w:val="-5"/>
              </w:rPr>
              <w:t>1,5</w:t>
            </w:r>
          </w:p>
        </w:tc>
      </w:tr>
      <w:tr w:rsidR="00DB78EA" w:rsidRPr="0020424A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Кадастровый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номер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</w:p>
        </w:tc>
        <w:tc>
          <w:tcPr>
            <w:tcW w:w="2356" w:type="pct"/>
          </w:tcPr>
          <w:p w:rsidR="00AF40F1" w:rsidRDefault="00AF40F1" w:rsidP="00AF40F1">
            <w:pPr>
              <w:pStyle w:val="TableParagraph"/>
              <w:spacing w:line="252" w:lineRule="exact"/>
              <w:ind w:left="61"/>
            </w:pPr>
            <w:r>
              <w:rPr>
                <w:spacing w:val="-2"/>
              </w:rPr>
              <w:t>62:29:0080091:236</w:t>
            </w:r>
          </w:p>
          <w:p w:rsidR="00AF40F1" w:rsidRDefault="00AF40F1" w:rsidP="00AF40F1">
            <w:pPr>
              <w:pStyle w:val="TableParagraph"/>
              <w:spacing w:line="252" w:lineRule="exact"/>
              <w:ind w:left="61"/>
            </w:pPr>
            <w:r>
              <w:rPr>
                <w:spacing w:val="-2"/>
              </w:rPr>
              <w:t>62:29:0080091:237</w:t>
            </w:r>
          </w:p>
          <w:p w:rsidR="00AF40F1" w:rsidRDefault="00AF40F1" w:rsidP="00AF40F1">
            <w:pPr>
              <w:pStyle w:val="TableParagraph"/>
              <w:spacing w:before="1" w:line="253" w:lineRule="exact"/>
              <w:ind w:left="61"/>
            </w:pPr>
            <w:r>
              <w:rPr>
                <w:spacing w:val="-2"/>
              </w:rPr>
              <w:t>62:29:0080091:14</w:t>
            </w:r>
          </w:p>
          <w:p w:rsidR="00DB78EA" w:rsidRPr="00E3373F" w:rsidRDefault="00AF40F1" w:rsidP="00AF40F1">
            <w:pPr>
              <w:pStyle w:val="TableParagraph"/>
              <w:tabs>
                <w:tab w:val="left" w:pos="3015"/>
              </w:tabs>
              <w:spacing w:line="241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</w:rPr>
              <w:t>62:29:0080091:48</w:t>
            </w:r>
          </w:p>
        </w:tc>
      </w:tr>
      <w:tr w:rsidR="00DB78EA" w:rsidRPr="00D36641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41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5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Форма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DB78EA" w:rsidRPr="00AF40F1" w:rsidRDefault="00AF40F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pacing w:val="-2"/>
                <w:sz w:val="23"/>
                <w:szCs w:val="23"/>
                <w:lang w:val="ru-RU"/>
              </w:rPr>
              <w:t>Частная</w:t>
            </w:r>
          </w:p>
        </w:tc>
      </w:tr>
      <w:tr w:rsidR="00DB78EA" w:rsidRPr="0020424A" w:rsidTr="00EB71BE">
        <w:trPr>
          <w:trHeight w:val="272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Условия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пользования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площадкой</w:t>
            </w:r>
            <w:proofErr w:type="spellEnd"/>
          </w:p>
        </w:tc>
        <w:tc>
          <w:tcPr>
            <w:tcW w:w="2356" w:type="pct"/>
          </w:tcPr>
          <w:p w:rsidR="00DB78EA" w:rsidRPr="00AF40F1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sz w:val="23"/>
                <w:szCs w:val="23"/>
              </w:rPr>
              <w:t>Аренда</w:t>
            </w:r>
            <w:proofErr w:type="spellEnd"/>
          </w:p>
        </w:tc>
      </w:tr>
      <w:tr w:rsidR="00DB78EA" w:rsidRPr="0020424A" w:rsidTr="00EB71BE">
        <w:trPr>
          <w:trHeight w:val="6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Категория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2356" w:type="pct"/>
          </w:tcPr>
          <w:p w:rsidR="00DB78EA" w:rsidRPr="00AF40F1" w:rsidRDefault="00AF40F1" w:rsidP="00AF40F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AF40F1">
              <w:rPr>
                <w:lang w:val="ru-RU"/>
              </w:rPr>
              <w:t>П-2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(зона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предприятий</w:t>
            </w:r>
            <w:r w:rsidRPr="00AF40F1">
              <w:rPr>
                <w:spacing w:val="-4"/>
                <w:lang w:val="ru-RU"/>
              </w:rPr>
              <w:t xml:space="preserve"> </w:t>
            </w:r>
            <w:r>
              <w:t>IV</w:t>
            </w:r>
            <w:r w:rsidRPr="00AF40F1">
              <w:rPr>
                <w:spacing w:val="-2"/>
                <w:lang w:val="ru-RU"/>
              </w:rPr>
              <w:t xml:space="preserve"> </w:t>
            </w:r>
            <w:r w:rsidRPr="00AF40F1">
              <w:rPr>
                <w:lang w:val="ru-RU"/>
              </w:rPr>
              <w:t>и</w:t>
            </w:r>
            <w:r w:rsidRPr="00AF40F1">
              <w:rPr>
                <w:spacing w:val="-4"/>
                <w:lang w:val="ru-RU"/>
              </w:rPr>
              <w:t xml:space="preserve"> </w:t>
            </w:r>
            <w:r>
              <w:t>V</w:t>
            </w:r>
            <w:r w:rsidRPr="00AF40F1">
              <w:rPr>
                <w:spacing w:val="-1"/>
                <w:lang w:val="ru-RU"/>
              </w:rPr>
              <w:t xml:space="preserve"> </w:t>
            </w:r>
            <w:r w:rsidRPr="00AF40F1">
              <w:rPr>
                <w:spacing w:val="-2"/>
                <w:lang w:val="ru-RU"/>
              </w:rPr>
              <w:t>класса)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Категория</w:t>
            </w:r>
            <w:proofErr w:type="spellEnd"/>
            <w:r>
              <w:rPr>
                <w:sz w:val="23"/>
                <w:szCs w:val="23"/>
              </w:rPr>
              <w:t xml:space="preserve"> «ТОП»</w:t>
            </w:r>
          </w:p>
        </w:tc>
        <w:tc>
          <w:tcPr>
            <w:tcW w:w="2356" w:type="pct"/>
          </w:tcPr>
          <w:p w:rsidR="00DB78EA" w:rsidRPr="000622B2" w:rsidRDefault="000622B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Территориальная</w:t>
            </w:r>
            <w:proofErr w:type="spellEnd"/>
            <w:r w:rsidRPr="0020424A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зона</w:t>
            </w:r>
            <w:proofErr w:type="spellEnd"/>
          </w:p>
        </w:tc>
        <w:tc>
          <w:tcPr>
            <w:tcW w:w="2356" w:type="pct"/>
          </w:tcPr>
          <w:p w:rsidR="00DB78EA" w:rsidRPr="00E3373F" w:rsidRDefault="00AF40F1" w:rsidP="00AF40F1">
            <w:pPr>
              <w:pStyle w:val="TableParagraph"/>
              <w:spacing w:before="1"/>
              <w:ind w:left="61"/>
              <w:jc w:val="center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Виды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разрешенного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использования</w:t>
            </w:r>
            <w:proofErr w:type="spellEnd"/>
          </w:p>
        </w:tc>
        <w:tc>
          <w:tcPr>
            <w:tcW w:w="2356" w:type="pct"/>
          </w:tcPr>
          <w:p w:rsidR="00DB78EA" w:rsidRPr="00AF40F1" w:rsidRDefault="00AF40F1" w:rsidP="00243521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AF40F1">
              <w:rPr>
                <w:lang w:val="ru-RU"/>
              </w:rPr>
              <w:t>Зона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предназначена</w:t>
            </w:r>
            <w:r w:rsidRPr="00AF40F1">
              <w:rPr>
                <w:spacing w:val="-10"/>
                <w:lang w:val="ru-RU"/>
              </w:rPr>
              <w:t xml:space="preserve"> </w:t>
            </w:r>
            <w:r w:rsidRPr="00AF40F1">
              <w:rPr>
                <w:lang w:val="ru-RU"/>
              </w:rPr>
              <w:t>для</w:t>
            </w:r>
            <w:r w:rsidRPr="00AF40F1">
              <w:rPr>
                <w:spacing w:val="-9"/>
                <w:lang w:val="ru-RU"/>
              </w:rPr>
              <w:t xml:space="preserve"> </w:t>
            </w:r>
            <w:r w:rsidRPr="00AF40F1">
              <w:rPr>
                <w:lang w:val="ru-RU"/>
              </w:rPr>
              <w:t>формирования</w:t>
            </w:r>
            <w:r w:rsidRPr="00AF40F1">
              <w:rPr>
                <w:spacing w:val="-9"/>
                <w:lang w:val="ru-RU"/>
              </w:rPr>
              <w:t xml:space="preserve"> </w:t>
            </w:r>
            <w:r w:rsidRPr="00AF40F1">
              <w:rPr>
                <w:lang w:val="ru-RU"/>
              </w:rPr>
              <w:t xml:space="preserve">комплексов производственных, коммунальных предприятий, складских баз, объектов инженерной и транспортной инфраструктур не выше </w:t>
            </w:r>
            <w:r>
              <w:t>IV</w:t>
            </w:r>
            <w:r w:rsidRPr="00AF40F1">
              <w:rPr>
                <w:lang w:val="ru-RU"/>
              </w:rPr>
              <w:t xml:space="preserve"> класса, с низкими уровнями шума и загрязнения.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Ограничения</w:t>
            </w:r>
            <w:proofErr w:type="spellEnd"/>
            <w:r w:rsidRPr="0020424A">
              <w:rPr>
                <w:sz w:val="23"/>
                <w:szCs w:val="23"/>
              </w:rPr>
              <w:t xml:space="preserve"> в </w:t>
            </w:r>
            <w:proofErr w:type="spellStart"/>
            <w:r w:rsidRPr="0020424A">
              <w:rPr>
                <w:sz w:val="23"/>
                <w:szCs w:val="23"/>
              </w:rPr>
              <w:t>использовании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Москвы, км</w:t>
            </w:r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/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г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. Рязани, км</w:t>
            </w:r>
          </w:p>
        </w:tc>
        <w:tc>
          <w:tcPr>
            <w:tcW w:w="2356" w:type="pct"/>
          </w:tcPr>
          <w:p w:rsidR="00DB78EA" w:rsidRPr="00E3373F" w:rsidRDefault="00AF40F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8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/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автодороге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2408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E3373F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                                     </w:t>
            </w:r>
            <w:r w:rsidR="0046583B">
              <w:rPr>
                <w:iCs/>
                <w:color w:val="000000" w:themeColor="text1"/>
                <w:sz w:val="23"/>
                <w:szCs w:val="23"/>
                <w:lang w:val="ru-RU"/>
              </w:rPr>
              <w:t>400 м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близость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к ж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/д путям: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46583B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3,6 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ж/д </w:t>
            </w:r>
            <w:proofErr w:type="spellStart"/>
            <w:r>
              <w:rPr>
                <w:sz w:val="23"/>
                <w:szCs w:val="23"/>
              </w:rPr>
              <w:t>станции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/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 xml:space="preserve">муниципального </w:t>
            </w:r>
            <w:r w:rsidR="00EB71BE">
              <w:rPr>
                <w:sz w:val="23"/>
                <w:szCs w:val="23"/>
                <w:lang w:val="ru-RU"/>
              </w:rPr>
              <w:lastRenderedPageBreak/>
              <w:t>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lastRenderedPageBreak/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речному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46583B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8 (грузовой речной порт г. Рязань, Борки, 8)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46583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46583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46583B">
              <w:rPr>
                <w:sz w:val="23"/>
                <w:szCs w:val="23"/>
                <w:lang w:val="ru-RU"/>
              </w:rPr>
              <w:t xml:space="preserve">причалу, </w:t>
            </w:r>
            <w:proofErr w:type="gramStart"/>
            <w:r w:rsidRPr="0046583B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46583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46583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46583B">
              <w:rPr>
                <w:sz w:val="23"/>
                <w:szCs w:val="23"/>
                <w:lang w:val="ru-RU"/>
              </w:rPr>
              <w:t xml:space="preserve">паромной переправе, </w:t>
            </w:r>
            <w:proofErr w:type="gramStart"/>
            <w:r w:rsidRPr="0046583B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46583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46583B">
              <w:rPr>
                <w:sz w:val="23"/>
                <w:szCs w:val="23"/>
                <w:lang w:val="ru-RU"/>
              </w:rPr>
              <w:t>18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аэродрому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356" w:type="pct"/>
          </w:tcPr>
          <w:p w:rsidR="008A0BBB" w:rsidRPr="00E3373F" w:rsidRDefault="008A0BBB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AF40F1" w:rsidRPr="00AF40F1" w:rsidRDefault="00AF40F1" w:rsidP="00AF40F1">
            <w:pPr>
              <w:pStyle w:val="TableParagraph"/>
              <w:ind w:left="61" w:right="65"/>
              <w:rPr>
                <w:lang w:val="ru-RU"/>
              </w:rPr>
            </w:pPr>
            <w:r w:rsidRPr="00AF40F1">
              <w:rPr>
                <w:lang w:val="ru-RU"/>
              </w:rPr>
              <w:t>Система</w:t>
            </w:r>
            <w:r w:rsidRPr="00AF40F1">
              <w:rPr>
                <w:spacing w:val="-12"/>
                <w:lang w:val="ru-RU"/>
              </w:rPr>
              <w:t xml:space="preserve"> </w:t>
            </w:r>
            <w:r w:rsidRPr="00AF40F1">
              <w:rPr>
                <w:lang w:val="ru-RU"/>
              </w:rPr>
              <w:t>электроснабжения</w:t>
            </w:r>
            <w:r w:rsidRPr="00AF40F1">
              <w:rPr>
                <w:spacing w:val="-12"/>
                <w:lang w:val="ru-RU"/>
              </w:rPr>
              <w:t xml:space="preserve"> </w:t>
            </w:r>
            <w:r w:rsidRPr="00AF40F1">
              <w:rPr>
                <w:lang w:val="ru-RU"/>
              </w:rPr>
              <w:t>предприятия</w:t>
            </w:r>
            <w:r w:rsidRPr="00AF40F1">
              <w:rPr>
                <w:spacing w:val="-12"/>
                <w:lang w:val="ru-RU"/>
              </w:rPr>
              <w:t xml:space="preserve"> </w:t>
            </w:r>
            <w:r w:rsidRPr="00AF40F1">
              <w:rPr>
                <w:lang w:val="ru-RU"/>
              </w:rPr>
              <w:t xml:space="preserve">включает в себя 2 независимых кабельных ввода 6кВ, 7 подстанций 6/0,4кВт. Мощность, разрешенная к использованию 11 488кВт. Во всех корпусах установлены шкафы распределительные на 0,4кВ. Каждая из подстанций имеет по два силовых трансформатора мощностью 1000кВА каждый и два кабельных ввода, благодаря чему обеспечивается </w:t>
            </w:r>
            <w:r>
              <w:t>II</w:t>
            </w:r>
            <w:r w:rsidRPr="00AF40F1">
              <w:rPr>
                <w:lang w:val="ru-RU"/>
              </w:rPr>
              <w:t xml:space="preserve"> категория электроснабжения.</w:t>
            </w:r>
          </w:p>
          <w:p w:rsidR="00DB78EA" w:rsidRPr="00AF40F1" w:rsidRDefault="00AF40F1" w:rsidP="00AF40F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AF40F1">
              <w:rPr>
                <w:lang w:val="ru-RU"/>
              </w:rPr>
              <w:t>Для</w:t>
            </w:r>
            <w:r w:rsidRPr="00AF40F1">
              <w:rPr>
                <w:spacing w:val="-10"/>
                <w:lang w:val="ru-RU"/>
              </w:rPr>
              <w:t xml:space="preserve"> </w:t>
            </w:r>
            <w:r w:rsidRPr="00AF40F1">
              <w:rPr>
                <w:lang w:val="ru-RU"/>
              </w:rPr>
              <w:t>учета</w:t>
            </w:r>
            <w:r w:rsidRPr="00AF40F1">
              <w:rPr>
                <w:spacing w:val="-9"/>
                <w:lang w:val="ru-RU"/>
              </w:rPr>
              <w:t xml:space="preserve"> </w:t>
            </w:r>
            <w:r w:rsidRPr="00AF40F1">
              <w:rPr>
                <w:lang w:val="ru-RU"/>
              </w:rPr>
              <w:t>электроэнергии</w:t>
            </w:r>
            <w:proofErr w:type="gramStart"/>
            <w:r w:rsidRPr="00AF40F1">
              <w:rPr>
                <w:spacing w:val="-11"/>
                <w:lang w:val="ru-RU"/>
              </w:rPr>
              <w:t xml:space="preserve"> </w:t>
            </w:r>
            <w:r w:rsidRPr="00AF40F1">
              <w:rPr>
                <w:lang w:val="ru-RU"/>
              </w:rPr>
              <w:t>Т</w:t>
            </w:r>
            <w:proofErr w:type="gramEnd"/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высоковольтных ячеек используется система АСКУЭ.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AF40F1" w:rsidRPr="00AF40F1" w:rsidRDefault="00AF40F1" w:rsidP="00AF40F1">
            <w:pPr>
              <w:pStyle w:val="TableParagraph"/>
              <w:ind w:left="61"/>
              <w:rPr>
                <w:lang w:val="ru-RU"/>
              </w:rPr>
            </w:pPr>
            <w:r w:rsidRPr="00AF40F1">
              <w:rPr>
                <w:lang w:val="ru-RU"/>
              </w:rPr>
              <w:t>На предприятии организовано снабжение природным</w:t>
            </w:r>
            <w:r w:rsidRPr="00AF40F1">
              <w:rPr>
                <w:spacing w:val="-11"/>
                <w:lang w:val="ru-RU"/>
              </w:rPr>
              <w:t xml:space="preserve"> </w:t>
            </w:r>
            <w:r w:rsidRPr="00AF40F1">
              <w:rPr>
                <w:lang w:val="ru-RU"/>
              </w:rPr>
              <w:t>газом</w:t>
            </w:r>
            <w:r w:rsidRPr="00AF40F1">
              <w:rPr>
                <w:spacing w:val="-9"/>
                <w:lang w:val="ru-RU"/>
              </w:rPr>
              <w:t xml:space="preserve"> </w:t>
            </w:r>
            <w:r w:rsidRPr="00AF40F1">
              <w:rPr>
                <w:lang w:val="ru-RU"/>
              </w:rPr>
              <w:t>котельных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и</w:t>
            </w:r>
            <w:r w:rsidRPr="00AF40F1">
              <w:rPr>
                <w:spacing w:val="-9"/>
                <w:lang w:val="ru-RU"/>
              </w:rPr>
              <w:t xml:space="preserve"> </w:t>
            </w:r>
            <w:r w:rsidRPr="00AF40F1">
              <w:rPr>
                <w:lang w:val="ru-RU"/>
              </w:rPr>
              <w:t>технологических нужд двумя линиями: от сетей ОАО</w:t>
            </w:r>
          </w:p>
          <w:p w:rsidR="00DB78EA" w:rsidRPr="00E3373F" w:rsidRDefault="00AF40F1" w:rsidP="00AF40F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AF40F1">
              <w:rPr>
                <w:lang w:val="ru-RU"/>
              </w:rPr>
              <w:t>«</w:t>
            </w:r>
            <w:proofErr w:type="spellStart"/>
            <w:r w:rsidRPr="00AF40F1">
              <w:rPr>
                <w:lang w:val="ru-RU"/>
              </w:rPr>
              <w:t>Рязаньгоргаз</w:t>
            </w:r>
            <w:proofErr w:type="spellEnd"/>
            <w:r w:rsidRPr="00AF40F1">
              <w:rPr>
                <w:lang w:val="ru-RU"/>
              </w:rPr>
              <w:t>» — труба Ǿ 100 с давлением газа 1,8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кг/кв.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см.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и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через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собственный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ГРП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—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Ǿ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219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 xml:space="preserve">с давлением газа 0,7 кг/кв. см. </w:t>
            </w:r>
            <w:proofErr w:type="spellStart"/>
            <w:r>
              <w:t>Максимальный</w:t>
            </w:r>
            <w:proofErr w:type="spellEnd"/>
            <w:r>
              <w:t xml:space="preserve"> </w:t>
            </w:r>
            <w:proofErr w:type="spellStart"/>
            <w:r>
              <w:t>часовой</w:t>
            </w:r>
            <w:proofErr w:type="spellEnd"/>
            <w:r>
              <w:t xml:space="preserve"> </w:t>
            </w: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газа</w:t>
            </w:r>
            <w:proofErr w:type="spellEnd"/>
            <w:r>
              <w:t xml:space="preserve"> 1602 </w:t>
            </w:r>
            <w:proofErr w:type="spellStart"/>
            <w:r>
              <w:t>куб</w:t>
            </w:r>
            <w:proofErr w:type="spellEnd"/>
            <w:r>
              <w:t>. м.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AF40F1" w:rsidRDefault="00AF40F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AF40F1">
              <w:rPr>
                <w:lang w:val="ru-RU"/>
              </w:rPr>
              <w:t>Водоснабжение предприятия осуществляется от двух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артезианских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скважин,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расположенных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на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его территории. Основной диаметр водопровода на территории предприятия 150 мм. Все участки имеют кольцевую схему, повышающую надежность водоснабжения.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AF40F1" w:rsidRDefault="00AF40F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AF40F1">
              <w:rPr>
                <w:lang w:val="ru-RU"/>
              </w:rPr>
              <w:t xml:space="preserve">На предприятии проложена </w:t>
            </w:r>
            <w:proofErr w:type="spellStart"/>
            <w:r w:rsidRPr="00AF40F1">
              <w:rPr>
                <w:lang w:val="ru-RU"/>
              </w:rPr>
              <w:t>хозфекальная</w:t>
            </w:r>
            <w:proofErr w:type="spellEnd"/>
            <w:r w:rsidRPr="00AF40F1">
              <w:rPr>
                <w:lang w:val="ru-RU"/>
              </w:rPr>
              <w:t xml:space="preserve"> канализация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диаметром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300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мм.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Стоки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с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 xml:space="preserve">корпусов через станцию нейтрализации сбрасываются в городскую канализационную сеть. </w:t>
            </w:r>
            <w:proofErr w:type="spellStart"/>
            <w:r>
              <w:t>Ливневая</w:t>
            </w:r>
            <w:proofErr w:type="spellEnd"/>
            <w:r>
              <w:t xml:space="preserve"> </w:t>
            </w:r>
            <w:proofErr w:type="spellStart"/>
            <w:r>
              <w:t>канализация</w:t>
            </w:r>
            <w:proofErr w:type="spellEnd"/>
            <w:r>
              <w:t xml:space="preserve"> </w:t>
            </w:r>
            <w:proofErr w:type="spellStart"/>
            <w:r>
              <w:t>организует</w:t>
            </w:r>
            <w:proofErr w:type="spellEnd"/>
            <w:r>
              <w:t xml:space="preserve"> </w:t>
            </w:r>
            <w:proofErr w:type="spellStart"/>
            <w:r>
              <w:t>отвод</w:t>
            </w:r>
            <w:proofErr w:type="spellEnd"/>
            <w:r>
              <w:t xml:space="preserve"> </w:t>
            </w:r>
            <w:proofErr w:type="spellStart"/>
            <w:r>
              <w:t>дождевых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  <w:r>
              <w:t xml:space="preserve"> с</w:t>
            </w:r>
            <w:r>
              <w:rPr>
                <w:lang w:val="ru-RU"/>
              </w:rPr>
              <w:t xml:space="preserve"> корпусов предприятия.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AF40F1" w:rsidRPr="00A61727" w:rsidRDefault="00AF40F1" w:rsidP="00AF40F1">
            <w:pPr>
              <w:pStyle w:val="TableParagraph"/>
              <w:ind w:left="61" w:right="232"/>
              <w:rPr>
                <w:lang w:val="ru-RU"/>
              </w:rPr>
            </w:pPr>
            <w:r w:rsidRPr="00AF40F1">
              <w:rPr>
                <w:lang w:val="ru-RU"/>
              </w:rPr>
              <w:t>На площадке находятся 2-е паровые котельные общей мощностью 10,2 МВт. Центральная котельная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работает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в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зимний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период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и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состоит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 xml:space="preserve">из 2-х паровых котлов ДКВР 10/13 (1 рабочий и 1 резервный), оборудованных системой водоподготовки. </w:t>
            </w:r>
            <w:r w:rsidRPr="00A61727">
              <w:rPr>
                <w:lang w:val="ru-RU"/>
              </w:rPr>
              <w:t>Пар от центральной котельной</w:t>
            </w:r>
          </w:p>
          <w:p w:rsidR="00DB78EA" w:rsidRPr="00E3373F" w:rsidRDefault="00AF40F1" w:rsidP="00AF40F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AF40F1">
              <w:rPr>
                <w:lang w:val="ru-RU"/>
              </w:rPr>
              <w:t>подается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на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скоростные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подогреватели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для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 xml:space="preserve">нагрева теплоносителя на отопление и горячее </w:t>
            </w:r>
            <w:r w:rsidRPr="00AF40F1">
              <w:rPr>
                <w:lang w:val="ru-RU"/>
              </w:rPr>
              <w:lastRenderedPageBreak/>
              <w:t xml:space="preserve">водоснабжение корпусов и на технологические нужды. Производственная котельная работает в летний период и состоит из парового котла ДЕ 4- 14-ГМ. </w:t>
            </w:r>
            <w:proofErr w:type="spellStart"/>
            <w:r>
              <w:t>Пар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производственной</w:t>
            </w:r>
            <w:proofErr w:type="spellEnd"/>
            <w:r>
              <w:t xml:space="preserve"> </w:t>
            </w:r>
            <w:proofErr w:type="spellStart"/>
            <w:r>
              <w:t>котельной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подается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8A0BBB" w:rsidRPr="00DA0CFD" w:rsidTr="00EB71BE">
        <w:trPr>
          <w:trHeight w:val="284"/>
        </w:trPr>
        <w:tc>
          <w:tcPr>
            <w:tcW w:w="362" w:type="pct"/>
          </w:tcPr>
          <w:p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356" w:type="pct"/>
          </w:tcPr>
          <w:p w:rsidR="008A0BBB" w:rsidRPr="00A5523A" w:rsidRDefault="00A5523A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МТС,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</w:rPr>
              <w:t>Flynet</w:t>
            </w:r>
            <w:proofErr w:type="spellEnd"/>
            <w:r w:rsidRPr="00A5523A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Телеком, Первые Сети,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Дом</w:t>
            </w:r>
            <w:proofErr w:type="gram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.Р</w:t>
            </w:r>
            <w:proofErr w:type="gram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у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Бизнес,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Сотком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, Видикон-К,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</w:rPr>
              <w:t>OnTelecom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,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</w:rPr>
              <w:t>Speedinet</w:t>
            </w:r>
            <w:proofErr w:type="spellEnd"/>
            <w:r w:rsidRPr="00A5523A">
              <w:rPr>
                <w:iCs/>
                <w:color w:val="000000" w:themeColor="text1"/>
                <w:sz w:val="23"/>
                <w:szCs w:val="23"/>
                <w:lang w:val="ru-RU"/>
              </w:rPr>
              <w:t>,</w:t>
            </w: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>
              <w:rPr>
                <w:iCs/>
                <w:color w:val="000000" w:themeColor="text1"/>
                <w:sz w:val="23"/>
                <w:szCs w:val="23"/>
              </w:rPr>
              <w:t>WIFI</w:t>
            </w:r>
            <w:r w:rsidRPr="00A5523A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  <w:r>
              <w:rPr>
                <w:iCs/>
                <w:color w:val="000000" w:themeColor="text1"/>
                <w:sz w:val="23"/>
                <w:szCs w:val="23"/>
              </w:rPr>
              <w:t>on</w:t>
            </w:r>
            <w:r w:rsidRPr="00A5523A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, </w:t>
            </w:r>
            <w:r>
              <w:rPr>
                <w:iCs/>
                <w:color w:val="000000" w:themeColor="text1"/>
                <w:sz w:val="23"/>
                <w:szCs w:val="23"/>
              </w:rPr>
              <w:t>Giga</w:t>
            </w:r>
            <w:r w:rsidRPr="00A5523A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  <w:r>
              <w:rPr>
                <w:iCs/>
                <w:color w:val="000000" w:themeColor="text1"/>
                <w:sz w:val="23"/>
                <w:szCs w:val="23"/>
              </w:rPr>
              <w:t>net</w:t>
            </w:r>
            <w:r w:rsidRPr="00A5523A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Телеком, Бизнес-коннект,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Альфанет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Телеком,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Тарифник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, Выбирай.</w:t>
            </w:r>
            <w:r>
              <w:rPr>
                <w:iCs/>
                <w:color w:val="000000" w:themeColor="text1"/>
                <w:sz w:val="23"/>
                <w:szCs w:val="23"/>
              </w:rPr>
              <w:t>net</w:t>
            </w:r>
            <w:r w:rsidRPr="00A5523A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, </w:t>
            </w: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Простор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телеком</w:t>
            </w:r>
            <w:proofErr w:type="spellEnd"/>
          </w:p>
        </w:tc>
      </w:tr>
      <w:tr w:rsidR="00DB78EA" w:rsidRPr="005C6232" w:rsidTr="00EB71BE">
        <w:trPr>
          <w:trHeight w:val="284"/>
        </w:trPr>
        <w:tc>
          <w:tcPr>
            <w:tcW w:w="362" w:type="pct"/>
          </w:tcPr>
          <w:p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282" w:type="pct"/>
          </w:tcPr>
          <w:p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5C6232">
              <w:rPr>
                <w:sz w:val="23"/>
                <w:szCs w:val="23"/>
              </w:rPr>
              <w:t>Дополнительная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  <w:proofErr w:type="spellStart"/>
            <w:r w:rsidRPr="005C6232">
              <w:rPr>
                <w:sz w:val="23"/>
                <w:szCs w:val="23"/>
              </w:rPr>
              <w:t>информация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56" w:type="pct"/>
          </w:tcPr>
          <w:p w:rsidR="00DB78EA" w:rsidRPr="00E3373F" w:rsidRDefault="00B54E22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Контактное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лицо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для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справок</w:t>
            </w:r>
            <w:proofErr w:type="spellEnd"/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t xml:space="preserve">Чернецов Виктор Васильевич, начальник отдела инвестиционной политики, </w:t>
            </w: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br/>
              <w:t xml:space="preserve">(4912)29-48-99, 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chernetsov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vv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@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ryazan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gov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ru</w:t>
            </w:r>
            <w:proofErr w:type="spellEnd"/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23</w:t>
            </w:r>
          </w:p>
        </w:tc>
        <w:tc>
          <w:tcPr>
            <w:tcW w:w="2282" w:type="pct"/>
          </w:tcPr>
          <w:p w:rsidR="00DB78EA" w:rsidRPr="00B54E22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Горячкина</w:t>
            </w:r>
            <w:proofErr w:type="spellEnd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Светлана Владимировна, заместитель главы администрации,</w:t>
            </w:r>
          </w:p>
          <w:p w:rsidR="00B54E22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(4912)20-09-05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Дата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актуализации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паспорта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25.03.2024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инвестиционных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правил</w:t>
            </w:r>
            <w:proofErr w:type="spellEnd"/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E3373F">
              <w:rPr>
                <w:sz w:val="23"/>
                <w:szCs w:val="23"/>
              </w:rPr>
              <w:t>«</w:t>
            </w:r>
            <w:proofErr w:type="spellStart"/>
            <w:r w:rsidR="00383FCA" w:rsidRPr="00383FCA">
              <w:fldChar w:fldCharType="begin"/>
            </w:r>
            <w:r w:rsidRPr="00E3373F">
              <w:rPr>
                <w:sz w:val="23"/>
                <w:szCs w:val="23"/>
              </w:rPr>
              <w:instrText>HYPERLINK "https://www.investryazan.ru/ru/page/svod-investpravil"</w:instrText>
            </w:r>
            <w:r w:rsidR="00383FCA" w:rsidRPr="00383FCA">
              <w:fldChar w:fldCharType="separate"/>
            </w:r>
            <w:r w:rsidRPr="00E3373F">
              <w:rPr>
                <w:rStyle w:val="ad"/>
                <w:sz w:val="23"/>
                <w:szCs w:val="23"/>
              </w:rPr>
              <w:t>Свод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инвестиционных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правил</w:t>
            </w:r>
            <w:proofErr w:type="spellEnd"/>
            <w:r w:rsidR="00383FCA" w:rsidRPr="00E3373F">
              <w:rPr>
                <w:rStyle w:val="ad"/>
                <w:sz w:val="23"/>
                <w:szCs w:val="23"/>
              </w:rPr>
              <w:fldChar w:fldCharType="end"/>
            </w:r>
            <w:r w:rsidRPr="00E3373F">
              <w:rPr>
                <w:sz w:val="23"/>
                <w:szCs w:val="23"/>
              </w:rPr>
              <w:t>»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356" w:type="pct"/>
          </w:tcPr>
          <w:p w:rsidR="00DB78EA" w:rsidRPr="00E3373F" w:rsidRDefault="00EB1015" w:rsidP="00AF40F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E3373F">
              <w:rPr>
                <w:sz w:val="23"/>
                <w:szCs w:val="23"/>
              </w:rPr>
              <w:t>IV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для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площадок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Браунфилд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2356" w:type="pct"/>
          </w:tcPr>
          <w:p w:rsidR="00AF40F1" w:rsidRPr="00AF40F1" w:rsidRDefault="00AF40F1" w:rsidP="00AF40F1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94"/>
              <w:ind w:left="281" w:hanging="220"/>
              <w:rPr>
                <w:lang w:val="ru-RU"/>
              </w:rPr>
            </w:pPr>
            <w:r w:rsidRPr="00AF40F1">
              <w:rPr>
                <w:lang w:val="ru-RU"/>
              </w:rPr>
              <w:t>Малый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центр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Маяковского,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3,</w:t>
            </w:r>
            <w:r w:rsidRPr="00AF40F1">
              <w:rPr>
                <w:spacing w:val="-3"/>
                <w:lang w:val="ru-RU"/>
              </w:rPr>
              <w:t xml:space="preserve"> </w:t>
            </w:r>
            <w:proofErr w:type="spellStart"/>
            <w:r w:rsidRPr="00AF40F1">
              <w:rPr>
                <w:spacing w:val="-4"/>
                <w:lang w:val="ru-RU"/>
              </w:rPr>
              <w:t>пом</w:t>
            </w:r>
            <w:proofErr w:type="spellEnd"/>
            <w:r w:rsidRPr="00AF40F1">
              <w:rPr>
                <w:spacing w:val="-4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F40F1">
              <w:rPr>
                <w:lang w:val="ru-RU"/>
              </w:rPr>
              <w:t>№ 46)</w:t>
            </w:r>
            <w:r w:rsidRPr="00AF40F1">
              <w:rPr>
                <w:spacing w:val="1"/>
                <w:lang w:val="ru-RU"/>
              </w:rPr>
              <w:t xml:space="preserve"> </w:t>
            </w:r>
            <w:r w:rsidRPr="00AF40F1">
              <w:rPr>
                <w:lang w:val="ru-RU"/>
              </w:rPr>
              <w:t>-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spacing w:val="-2"/>
                <w:lang w:val="ru-RU"/>
              </w:rPr>
              <w:t>550,3</w:t>
            </w:r>
          </w:p>
          <w:p w:rsidR="00AF40F1" w:rsidRPr="00AF40F1" w:rsidRDefault="00AF40F1" w:rsidP="00AF40F1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left="61" w:right="533" w:firstLine="0"/>
              <w:rPr>
                <w:lang w:val="ru-RU"/>
              </w:rPr>
            </w:pPr>
            <w:r w:rsidRPr="00AF40F1">
              <w:rPr>
                <w:lang w:val="ru-RU"/>
              </w:rPr>
              <w:t>Малый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центр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Маяковского,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 xml:space="preserve">3, </w:t>
            </w:r>
            <w:proofErr w:type="spellStart"/>
            <w:r w:rsidRPr="00AF40F1">
              <w:rPr>
                <w:lang w:val="ru-RU"/>
              </w:rPr>
              <w:t>пом.№</w:t>
            </w:r>
            <w:proofErr w:type="spellEnd"/>
            <w:r w:rsidRPr="00AF40F1">
              <w:rPr>
                <w:lang w:val="ru-RU"/>
              </w:rPr>
              <w:t xml:space="preserve"> 69) - 232,4</w:t>
            </w:r>
          </w:p>
          <w:p w:rsidR="00AF40F1" w:rsidRPr="00AF40F1" w:rsidRDefault="00AF40F1" w:rsidP="00AF40F1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2" w:lineRule="exact"/>
              <w:ind w:left="281" w:hanging="220"/>
              <w:rPr>
                <w:lang w:val="ru-RU"/>
              </w:rPr>
            </w:pPr>
            <w:proofErr w:type="gramStart"/>
            <w:r w:rsidRPr="00AF40F1">
              <w:rPr>
                <w:lang w:val="ru-RU"/>
              </w:rPr>
              <w:t>Малый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центр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Маяковского,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4,</w:t>
            </w:r>
            <w:r w:rsidRPr="00AF40F1">
              <w:rPr>
                <w:spacing w:val="-3"/>
                <w:lang w:val="ru-RU"/>
              </w:rPr>
              <w:t xml:space="preserve"> </w:t>
            </w:r>
            <w:proofErr w:type="spellStart"/>
            <w:r w:rsidRPr="00AF40F1">
              <w:rPr>
                <w:spacing w:val="-4"/>
                <w:lang w:val="ru-RU"/>
              </w:rPr>
              <w:t>пом</w:t>
            </w:r>
            <w:proofErr w:type="spellEnd"/>
            <w:r w:rsidRPr="00AF40F1">
              <w:rPr>
                <w:spacing w:val="-4"/>
                <w:lang w:val="ru-RU"/>
              </w:rPr>
              <w:t>.</w:t>
            </w:r>
            <w:proofErr w:type="gramEnd"/>
          </w:p>
          <w:p w:rsidR="00AF40F1" w:rsidRPr="00AF40F1" w:rsidRDefault="00AF40F1" w:rsidP="00AF40F1">
            <w:pPr>
              <w:pStyle w:val="TableParagraph"/>
              <w:spacing w:line="252" w:lineRule="exact"/>
              <w:ind w:left="61"/>
              <w:rPr>
                <w:lang w:val="ru-RU"/>
              </w:rPr>
            </w:pPr>
            <w:proofErr w:type="gramStart"/>
            <w:r w:rsidRPr="00AF40F1">
              <w:rPr>
                <w:lang w:val="ru-RU"/>
              </w:rPr>
              <w:t>№№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4-8,</w:t>
            </w:r>
            <w:r w:rsidRPr="00AF40F1">
              <w:rPr>
                <w:spacing w:val="-2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№№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10-14,</w:t>
            </w:r>
            <w:r w:rsidRPr="00AF40F1">
              <w:rPr>
                <w:spacing w:val="-2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№№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16-25)</w:t>
            </w:r>
            <w:r w:rsidRPr="00AF40F1">
              <w:rPr>
                <w:spacing w:val="1"/>
                <w:lang w:val="ru-RU"/>
              </w:rPr>
              <w:t xml:space="preserve"> </w:t>
            </w:r>
            <w:r w:rsidRPr="00AF40F1">
              <w:rPr>
                <w:lang w:val="ru-RU"/>
              </w:rPr>
              <w:t>-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spacing w:val="-2"/>
                <w:lang w:val="ru-RU"/>
              </w:rPr>
              <w:t>1122,5</w:t>
            </w:r>
            <w:proofErr w:type="gramEnd"/>
          </w:p>
          <w:p w:rsidR="00AF40F1" w:rsidRPr="00AF40F1" w:rsidRDefault="00AF40F1" w:rsidP="00AF40F1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 w:line="252" w:lineRule="exact"/>
              <w:ind w:left="281" w:hanging="220"/>
              <w:rPr>
                <w:lang w:val="ru-RU"/>
              </w:rPr>
            </w:pPr>
            <w:r w:rsidRPr="00AF40F1">
              <w:rPr>
                <w:lang w:val="ru-RU"/>
              </w:rPr>
              <w:t>Малый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центр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Маяковского,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4,</w:t>
            </w:r>
            <w:r w:rsidRPr="00AF40F1">
              <w:rPr>
                <w:spacing w:val="-3"/>
                <w:lang w:val="ru-RU"/>
              </w:rPr>
              <w:t xml:space="preserve"> </w:t>
            </w:r>
            <w:proofErr w:type="spellStart"/>
            <w:r w:rsidRPr="00AF40F1">
              <w:rPr>
                <w:spacing w:val="-4"/>
                <w:lang w:val="ru-RU"/>
              </w:rPr>
              <w:t>пом</w:t>
            </w:r>
            <w:proofErr w:type="spellEnd"/>
            <w:r w:rsidRPr="00AF40F1">
              <w:rPr>
                <w:spacing w:val="-4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F40F1">
              <w:rPr>
                <w:lang w:val="ru-RU"/>
              </w:rPr>
              <w:t>№ 71)</w:t>
            </w:r>
            <w:r w:rsidRPr="00AF40F1">
              <w:rPr>
                <w:spacing w:val="1"/>
                <w:lang w:val="ru-RU"/>
              </w:rPr>
              <w:t xml:space="preserve"> </w:t>
            </w:r>
            <w:r w:rsidRPr="00AF40F1">
              <w:rPr>
                <w:lang w:val="ru-RU"/>
              </w:rPr>
              <w:t>-</w:t>
            </w:r>
            <w:r w:rsidRPr="00AF40F1">
              <w:rPr>
                <w:spacing w:val="-4"/>
                <w:lang w:val="ru-RU"/>
              </w:rPr>
              <w:t xml:space="preserve"> 54,1</w:t>
            </w:r>
          </w:p>
          <w:p w:rsidR="00AF40F1" w:rsidRPr="00AF40F1" w:rsidRDefault="00AF40F1" w:rsidP="00AF40F1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 w:line="252" w:lineRule="exact"/>
              <w:ind w:left="281" w:hanging="220"/>
              <w:rPr>
                <w:lang w:val="ru-RU"/>
              </w:rPr>
            </w:pPr>
            <w:r w:rsidRPr="00AF40F1">
              <w:rPr>
                <w:lang w:val="ru-RU"/>
              </w:rPr>
              <w:t>Малый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центр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Маяковского,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4,</w:t>
            </w:r>
            <w:r w:rsidRPr="00AF40F1">
              <w:rPr>
                <w:spacing w:val="-3"/>
                <w:lang w:val="ru-RU"/>
              </w:rPr>
              <w:t xml:space="preserve"> </w:t>
            </w:r>
            <w:proofErr w:type="spellStart"/>
            <w:r w:rsidRPr="00AF40F1">
              <w:rPr>
                <w:spacing w:val="-4"/>
                <w:lang w:val="ru-RU"/>
              </w:rPr>
              <w:t>пом</w:t>
            </w:r>
            <w:proofErr w:type="spellEnd"/>
            <w:r w:rsidRPr="00AF40F1">
              <w:rPr>
                <w:spacing w:val="-4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F40F1">
              <w:rPr>
                <w:lang w:val="ru-RU"/>
              </w:rPr>
              <w:t>№ 79)</w:t>
            </w:r>
            <w:r w:rsidRPr="00AF40F1">
              <w:rPr>
                <w:spacing w:val="1"/>
                <w:lang w:val="ru-RU"/>
              </w:rPr>
              <w:t xml:space="preserve"> </w:t>
            </w:r>
            <w:r w:rsidRPr="00AF40F1">
              <w:rPr>
                <w:lang w:val="ru-RU"/>
              </w:rPr>
              <w:t>-</w:t>
            </w:r>
            <w:r w:rsidRPr="00AF40F1">
              <w:rPr>
                <w:spacing w:val="-4"/>
                <w:lang w:val="ru-RU"/>
              </w:rPr>
              <w:t xml:space="preserve"> 49,2</w:t>
            </w:r>
          </w:p>
          <w:p w:rsidR="00AF40F1" w:rsidRPr="00AF40F1" w:rsidRDefault="00AF40F1" w:rsidP="00AF40F1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2" w:lineRule="exact"/>
              <w:ind w:left="281" w:hanging="220"/>
              <w:rPr>
                <w:lang w:val="ru-RU"/>
              </w:rPr>
            </w:pPr>
            <w:proofErr w:type="gramStart"/>
            <w:r w:rsidRPr="00AF40F1">
              <w:rPr>
                <w:lang w:val="ru-RU"/>
              </w:rPr>
              <w:t>Малый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центр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Маяковского,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4</w:t>
            </w:r>
            <w:r w:rsidRPr="00AF40F1">
              <w:rPr>
                <w:spacing w:val="-5"/>
                <w:lang w:val="ru-RU"/>
              </w:rPr>
              <w:t xml:space="preserve"> </w:t>
            </w:r>
            <w:proofErr w:type="spellStart"/>
            <w:r w:rsidRPr="00AF40F1">
              <w:rPr>
                <w:spacing w:val="-4"/>
                <w:lang w:val="ru-RU"/>
              </w:rPr>
              <w:t>пом</w:t>
            </w:r>
            <w:proofErr w:type="spellEnd"/>
            <w:r w:rsidRPr="00AF40F1">
              <w:rPr>
                <w:spacing w:val="-4"/>
                <w:lang w:val="ru-RU"/>
              </w:rPr>
              <w:t>.</w:t>
            </w:r>
            <w:proofErr w:type="gramEnd"/>
          </w:p>
          <w:p w:rsidR="00AF40F1" w:rsidRPr="00AF40F1" w:rsidRDefault="00AF40F1" w:rsidP="00AF40F1">
            <w:pPr>
              <w:pStyle w:val="TableParagraph"/>
              <w:spacing w:before="2" w:line="252" w:lineRule="exact"/>
              <w:ind w:left="61"/>
              <w:rPr>
                <w:lang w:val="ru-RU"/>
              </w:rPr>
            </w:pPr>
            <w:r w:rsidRPr="00AF40F1">
              <w:rPr>
                <w:lang w:val="ru-RU"/>
              </w:rPr>
              <w:t>№</w:t>
            </w:r>
            <w:r w:rsidRPr="00AF40F1">
              <w:rPr>
                <w:spacing w:val="-2"/>
                <w:lang w:val="ru-RU"/>
              </w:rPr>
              <w:t xml:space="preserve"> </w:t>
            </w:r>
            <w:r w:rsidRPr="00AF40F1">
              <w:rPr>
                <w:lang w:val="ru-RU"/>
              </w:rPr>
              <w:t>83.2) -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spacing w:val="-2"/>
                <w:lang w:val="ru-RU"/>
              </w:rPr>
              <w:t>157,2</w:t>
            </w:r>
          </w:p>
          <w:p w:rsidR="00AF40F1" w:rsidRPr="00AF40F1" w:rsidRDefault="00AF40F1" w:rsidP="00AF40F1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2" w:lineRule="exact"/>
              <w:ind w:left="281" w:hanging="220"/>
              <w:rPr>
                <w:lang w:val="ru-RU"/>
              </w:rPr>
            </w:pPr>
            <w:r w:rsidRPr="00AF40F1">
              <w:rPr>
                <w:lang w:val="ru-RU"/>
              </w:rPr>
              <w:t>Помещение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для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размещения</w:t>
            </w:r>
            <w:r w:rsidRPr="00AF40F1">
              <w:rPr>
                <w:spacing w:val="-6"/>
                <w:lang w:val="ru-RU"/>
              </w:rPr>
              <w:t xml:space="preserve"> </w:t>
            </w:r>
            <w:r>
              <w:t>call</w:t>
            </w:r>
            <w:r w:rsidRPr="00AF40F1">
              <w:rPr>
                <w:lang w:val="ru-RU"/>
              </w:rPr>
              <w:t>-центра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-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spacing w:val="-2"/>
                <w:lang w:val="ru-RU"/>
              </w:rPr>
              <w:t>750,2;</w:t>
            </w:r>
          </w:p>
          <w:p w:rsidR="00DB78EA" w:rsidRPr="00E3373F" w:rsidRDefault="00AF40F1" w:rsidP="00AF40F1">
            <w:pPr>
              <w:pStyle w:val="TableParagraph"/>
              <w:numPr>
                <w:ilvl w:val="0"/>
                <w:numId w:val="8"/>
              </w:numPr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AF40F1">
              <w:rPr>
                <w:lang w:val="ru-RU"/>
              </w:rPr>
              <w:t>Складское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помещение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-</w:t>
            </w:r>
            <w:r w:rsidRPr="00AF40F1">
              <w:rPr>
                <w:spacing w:val="-8"/>
                <w:lang w:val="ru-RU"/>
              </w:rPr>
              <w:t xml:space="preserve"> </w:t>
            </w:r>
            <w:r>
              <w:rPr>
                <w:spacing w:val="-2"/>
              </w:rPr>
              <w:t>646,7.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стоимость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400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356" w:type="pct"/>
          </w:tcPr>
          <w:p w:rsidR="00DB78EA" w:rsidRPr="00E3373F" w:rsidRDefault="00AF40F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>
              <w:t>Общая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563,6</w:t>
            </w:r>
          </w:p>
        </w:tc>
      </w:tr>
      <w:tr w:rsidR="00DB78EA" w:rsidRPr="0020424A" w:rsidTr="00EB71BE">
        <w:trPr>
          <w:trHeight w:val="25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4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Высота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потолков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Шаг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колонн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282" w:type="pct"/>
          </w:tcPr>
          <w:p w:rsidR="00DB78EA" w:rsidRPr="00EB71BE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1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282" w:type="pct"/>
          </w:tcPr>
          <w:p w:rsidR="008A0BBB" w:rsidRPr="00260324" w:rsidRDefault="008A0BBB" w:rsidP="00F52B29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260324">
              <w:rPr>
                <w:sz w:val="23"/>
                <w:szCs w:val="23"/>
              </w:rPr>
              <w:t>Форма</w:t>
            </w:r>
            <w:proofErr w:type="spellEnd"/>
            <w:r w:rsidRPr="00260324">
              <w:rPr>
                <w:sz w:val="23"/>
                <w:szCs w:val="23"/>
              </w:rPr>
              <w:t xml:space="preserve"> </w:t>
            </w:r>
            <w:proofErr w:type="spellStart"/>
            <w:r w:rsidRPr="00260324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8A0BBB" w:rsidRPr="00E3373F" w:rsidRDefault="00AF40F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>
              <w:t>Частная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для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всех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объектов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Назначение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Количество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этажей</w:t>
            </w:r>
            <w:proofErr w:type="spellEnd"/>
            <w:r w:rsidRPr="00B34834">
              <w:rPr>
                <w:sz w:val="23"/>
                <w:szCs w:val="23"/>
              </w:rPr>
              <w:t xml:space="preserve">, </w:t>
            </w:r>
            <w:proofErr w:type="spellStart"/>
            <w:r w:rsidRPr="00B34834">
              <w:rPr>
                <w:sz w:val="23"/>
                <w:szCs w:val="23"/>
              </w:rPr>
              <w:t>включая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подземные</w:t>
            </w:r>
            <w:proofErr w:type="spellEnd"/>
          </w:p>
        </w:tc>
        <w:tc>
          <w:tcPr>
            <w:tcW w:w="2356" w:type="pct"/>
          </w:tcPr>
          <w:p w:rsidR="00AF40F1" w:rsidRPr="00AF40F1" w:rsidRDefault="00AF40F1" w:rsidP="00AF40F1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94"/>
              <w:ind w:left="281" w:hanging="220"/>
              <w:rPr>
                <w:lang w:val="ru-RU"/>
              </w:rPr>
            </w:pPr>
            <w:proofErr w:type="gramStart"/>
            <w:r w:rsidRPr="00AF40F1">
              <w:rPr>
                <w:lang w:val="ru-RU"/>
              </w:rPr>
              <w:t>Малый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центр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Маяковского,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3,</w:t>
            </w:r>
            <w:r w:rsidRPr="00AF40F1">
              <w:rPr>
                <w:spacing w:val="-4"/>
                <w:lang w:val="ru-RU"/>
              </w:rPr>
              <w:t>пом.</w:t>
            </w:r>
            <w:proofErr w:type="gramEnd"/>
          </w:p>
          <w:p w:rsidR="00AF40F1" w:rsidRDefault="00AF40F1" w:rsidP="00AF40F1">
            <w:pPr>
              <w:pStyle w:val="TableParagraph"/>
              <w:spacing w:before="2" w:line="252" w:lineRule="exact"/>
              <w:ind w:left="61"/>
            </w:pPr>
            <w:r>
              <w:t>№ 46)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  <w:p w:rsidR="00AF40F1" w:rsidRPr="00AF40F1" w:rsidRDefault="00AF40F1" w:rsidP="00AF40F1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61" w:right="533" w:firstLine="0"/>
              <w:rPr>
                <w:lang w:val="ru-RU"/>
              </w:rPr>
            </w:pPr>
            <w:r w:rsidRPr="00AF40F1">
              <w:rPr>
                <w:lang w:val="ru-RU"/>
              </w:rPr>
              <w:t>Малый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центр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Маяковского,</w:t>
            </w:r>
            <w:r w:rsidRPr="00AF40F1">
              <w:rPr>
                <w:spacing w:val="-8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 xml:space="preserve">3, </w:t>
            </w:r>
            <w:proofErr w:type="spellStart"/>
            <w:r w:rsidRPr="00AF40F1">
              <w:rPr>
                <w:lang w:val="ru-RU"/>
              </w:rPr>
              <w:t>пом.№</w:t>
            </w:r>
            <w:proofErr w:type="spellEnd"/>
            <w:r w:rsidRPr="00AF40F1">
              <w:rPr>
                <w:lang w:val="ru-RU"/>
              </w:rPr>
              <w:t xml:space="preserve"> 69) - 3</w:t>
            </w:r>
          </w:p>
          <w:p w:rsidR="00AF40F1" w:rsidRPr="00AF40F1" w:rsidRDefault="00AF40F1" w:rsidP="00AF40F1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52" w:lineRule="exact"/>
              <w:ind w:left="281" w:hanging="220"/>
              <w:rPr>
                <w:lang w:val="ru-RU"/>
              </w:rPr>
            </w:pPr>
            <w:proofErr w:type="gramStart"/>
            <w:r w:rsidRPr="00AF40F1">
              <w:rPr>
                <w:lang w:val="ru-RU"/>
              </w:rPr>
              <w:t>Малый</w:t>
            </w:r>
            <w:r w:rsidRPr="00AF40F1">
              <w:rPr>
                <w:spacing w:val="-6"/>
                <w:lang w:val="ru-RU"/>
              </w:rPr>
              <w:t xml:space="preserve"> </w:t>
            </w:r>
            <w:proofErr w:type="spellStart"/>
            <w:r w:rsidRPr="00AF40F1">
              <w:rPr>
                <w:lang w:val="ru-RU"/>
              </w:rPr>
              <w:t>центрМаяковского</w:t>
            </w:r>
            <w:proofErr w:type="spellEnd"/>
            <w:r w:rsidRPr="00AF40F1">
              <w:rPr>
                <w:lang w:val="ru-RU"/>
              </w:rPr>
              <w:t>,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4,</w:t>
            </w:r>
            <w:r w:rsidRPr="00AF40F1">
              <w:rPr>
                <w:spacing w:val="-4"/>
                <w:lang w:val="ru-RU"/>
              </w:rPr>
              <w:t xml:space="preserve"> </w:t>
            </w:r>
            <w:proofErr w:type="spellStart"/>
            <w:r w:rsidRPr="00AF40F1">
              <w:rPr>
                <w:spacing w:val="-4"/>
                <w:lang w:val="ru-RU"/>
              </w:rPr>
              <w:t>пом</w:t>
            </w:r>
            <w:proofErr w:type="spellEnd"/>
            <w:r w:rsidRPr="00AF40F1">
              <w:rPr>
                <w:spacing w:val="-4"/>
                <w:lang w:val="ru-RU"/>
              </w:rPr>
              <w:t>.</w:t>
            </w:r>
            <w:proofErr w:type="gramEnd"/>
          </w:p>
          <w:p w:rsidR="00AF40F1" w:rsidRPr="00AF40F1" w:rsidRDefault="00AF40F1" w:rsidP="00AF40F1">
            <w:pPr>
              <w:pStyle w:val="TableParagraph"/>
              <w:spacing w:line="252" w:lineRule="exact"/>
              <w:ind w:left="61"/>
              <w:rPr>
                <w:lang w:val="ru-RU"/>
              </w:rPr>
            </w:pPr>
            <w:proofErr w:type="gramStart"/>
            <w:r w:rsidRPr="00AF40F1">
              <w:rPr>
                <w:lang w:val="ru-RU"/>
              </w:rPr>
              <w:lastRenderedPageBreak/>
              <w:t>№№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4-8,</w:t>
            </w:r>
            <w:r w:rsidRPr="00AF40F1">
              <w:rPr>
                <w:spacing w:val="-2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№№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10-14,</w:t>
            </w:r>
            <w:r w:rsidRPr="00AF40F1">
              <w:rPr>
                <w:spacing w:val="-2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№№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16-25)</w:t>
            </w:r>
            <w:r w:rsidRPr="00AF40F1">
              <w:rPr>
                <w:spacing w:val="1"/>
                <w:lang w:val="ru-RU"/>
              </w:rPr>
              <w:t xml:space="preserve"> </w:t>
            </w:r>
            <w:r w:rsidRPr="00AF40F1">
              <w:rPr>
                <w:lang w:val="ru-RU"/>
              </w:rPr>
              <w:t>-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spacing w:val="-10"/>
                <w:lang w:val="ru-RU"/>
              </w:rPr>
              <w:t>4</w:t>
            </w:r>
            <w:proofErr w:type="gramEnd"/>
          </w:p>
          <w:p w:rsidR="00AF40F1" w:rsidRPr="00AF40F1" w:rsidRDefault="00AF40F1" w:rsidP="00AF40F1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" w:line="252" w:lineRule="exact"/>
              <w:ind w:left="281" w:hanging="220"/>
              <w:rPr>
                <w:lang w:val="ru-RU"/>
              </w:rPr>
            </w:pPr>
            <w:r w:rsidRPr="00AF40F1">
              <w:rPr>
                <w:lang w:val="ru-RU"/>
              </w:rPr>
              <w:t>Малый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центр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Маяковского,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4,</w:t>
            </w:r>
            <w:r w:rsidRPr="00AF40F1">
              <w:rPr>
                <w:spacing w:val="-3"/>
                <w:lang w:val="ru-RU"/>
              </w:rPr>
              <w:t xml:space="preserve"> </w:t>
            </w:r>
            <w:proofErr w:type="spellStart"/>
            <w:r w:rsidRPr="00AF40F1">
              <w:rPr>
                <w:spacing w:val="-4"/>
                <w:lang w:val="ru-RU"/>
              </w:rPr>
              <w:t>пом</w:t>
            </w:r>
            <w:proofErr w:type="spellEnd"/>
            <w:r w:rsidRPr="00AF40F1">
              <w:rPr>
                <w:spacing w:val="-4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F40F1">
              <w:rPr>
                <w:lang w:val="ru-RU"/>
              </w:rPr>
              <w:t>№ 71)</w:t>
            </w:r>
            <w:r w:rsidRPr="00AF40F1">
              <w:rPr>
                <w:spacing w:val="1"/>
                <w:lang w:val="ru-RU"/>
              </w:rPr>
              <w:t xml:space="preserve"> </w:t>
            </w:r>
            <w:r w:rsidRPr="00AF40F1">
              <w:rPr>
                <w:lang w:val="ru-RU"/>
              </w:rPr>
              <w:t>-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spacing w:val="-10"/>
                <w:lang w:val="ru-RU"/>
              </w:rPr>
              <w:t>2</w:t>
            </w:r>
          </w:p>
          <w:p w:rsidR="00AF40F1" w:rsidRPr="00AF40F1" w:rsidRDefault="00AF40F1" w:rsidP="00AF40F1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52" w:lineRule="exact"/>
              <w:ind w:left="281" w:hanging="220"/>
              <w:rPr>
                <w:lang w:val="ru-RU"/>
              </w:rPr>
            </w:pPr>
            <w:r w:rsidRPr="00AF40F1">
              <w:rPr>
                <w:lang w:val="ru-RU"/>
              </w:rPr>
              <w:t>Малый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центр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Маяковского,</w:t>
            </w:r>
            <w:r w:rsidRPr="00AF40F1">
              <w:rPr>
                <w:spacing w:val="-7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4,</w:t>
            </w:r>
            <w:r w:rsidRPr="00AF40F1">
              <w:rPr>
                <w:spacing w:val="-3"/>
                <w:lang w:val="ru-RU"/>
              </w:rPr>
              <w:t xml:space="preserve"> </w:t>
            </w:r>
            <w:proofErr w:type="spellStart"/>
            <w:r w:rsidRPr="00AF40F1">
              <w:rPr>
                <w:spacing w:val="-4"/>
                <w:lang w:val="ru-RU"/>
              </w:rPr>
              <w:t>пом</w:t>
            </w:r>
            <w:proofErr w:type="spellEnd"/>
            <w:r w:rsidRPr="00AF40F1">
              <w:rPr>
                <w:spacing w:val="-4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F40F1">
              <w:rPr>
                <w:lang w:val="ru-RU"/>
              </w:rPr>
              <w:t>№ 79)</w:t>
            </w:r>
            <w:r w:rsidRPr="00AF40F1">
              <w:rPr>
                <w:spacing w:val="1"/>
                <w:lang w:val="ru-RU"/>
              </w:rPr>
              <w:t xml:space="preserve"> </w:t>
            </w:r>
            <w:r w:rsidRPr="00AF40F1">
              <w:rPr>
                <w:lang w:val="ru-RU"/>
              </w:rPr>
              <w:t>-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spacing w:val="-10"/>
                <w:lang w:val="ru-RU"/>
              </w:rPr>
              <w:t>4</w:t>
            </w:r>
          </w:p>
          <w:p w:rsidR="00AF40F1" w:rsidRPr="00AF40F1" w:rsidRDefault="00AF40F1" w:rsidP="00AF40F1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52" w:lineRule="exact"/>
              <w:ind w:left="281" w:hanging="220"/>
              <w:rPr>
                <w:lang w:val="ru-RU"/>
              </w:rPr>
            </w:pPr>
            <w:proofErr w:type="gramStart"/>
            <w:r w:rsidRPr="00AF40F1">
              <w:rPr>
                <w:lang w:val="ru-RU"/>
              </w:rPr>
              <w:t>Малый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центр</w:t>
            </w:r>
            <w:r w:rsidRPr="00AF40F1">
              <w:rPr>
                <w:spacing w:val="-5"/>
                <w:lang w:val="ru-RU"/>
              </w:rPr>
              <w:t xml:space="preserve"> </w:t>
            </w:r>
            <w:r w:rsidRPr="00AF40F1">
              <w:rPr>
                <w:lang w:val="ru-RU"/>
              </w:rPr>
              <w:t>Маяковского,</w:t>
            </w:r>
            <w:r w:rsidRPr="00AF40F1">
              <w:rPr>
                <w:spacing w:val="-6"/>
                <w:lang w:val="ru-RU"/>
              </w:rPr>
              <w:t xml:space="preserve"> </w:t>
            </w:r>
            <w:r w:rsidRPr="00AF40F1">
              <w:rPr>
                <w:lang w:val="ru-RU"/>
              </w:rPr>
              <w:t>1а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(корпус</w:t>
            </w:r>
            <w:r w:rsidRPr="00AF40F1">
              <w:rPr>
                <w:spacing w:val="-3"/>
                <w:lang w:val="ru-RU"/>
              </w:rPr>
              <w:t xml:space="preserve"> </w:t>
            </w:r>
            <w:r w:rsidRPr="00AF40F1">
              <w:rPr>
                <w:lang w:val="ru-RU"/>
              </w:rPr>
              <w:t>№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lang w:val="ru-RU"/>
              </w:rPr>
              <w:t>4</w:t>
            </w:r>
            <w:r w:rsidRPr="00AF40F1">
              <w:rPr>
                <w:spacing w:val="-5"/>
                <w:lang w:val="ru-RU"/>
              </w:rPr>
              <w:t xml:space="preserve"> </w:t>
            </w:r>
            <w:proofErr w:type="spellStart"/>
            <w:r w:rsidRPr="00AF40F1">
              <w:rPr>
                <w:spacing w:val="-4"/>
                <w:lang w:val="ru-RU"/>
              </w:rPr>
              <w:t>пом</w:t>
            </w:r>
            <w:proofErr w:type="spellEnd"/>
            <w:r w:rsidRPr="00AF40F1">
              <w:rPr>
                <w:spacing w:val="-4"/>
                <w:lang w:val="ru-RU"/>
              </w:rPr>
              <w:t>.</w:t>
            </w:r>
            <w:proofErr w:type="gramEnd"/>
          </w:p>
          <w:p w:rsidR="00DB78EA" w:rsidRPr="00E3373F" w:rsidRDefault="00AF40F1" w:rsidP="00AF40F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AF40F1">
              <w:rPr>
                <w:lang w:val="ru-RU"/>
              </w:rPr>
              <w:t>№</w:t>
            </w:r>
            <w:r w:rsidRPr="00AF40F1">
              <w:rPr>
                <w:spacing w:val="-2"/>
                <w:lang w:val="ru-RU"/>
              </w:rPr>
              <w:t xml:space="preserve"> </w:t>
            </w:r>
            <w:r w:rsidRPr="00AF40F1">
              <w:rPr>
                <w:lang w:val="ru-RU"/>
              </w:rPr>
              <w:t>83.2) -</w:t>
            </w:r>
            <w:r w:rsidRPr="00AF40F1">
              <w:rPr>
                <w:spacing w:val="-4"/>
                <w:lang w:val="ru-RU"/>
              </w:rPr>
              <w:t xml:space="preserve"> </w:t>
            </w:r>
            <w:r w:rsidRPr="00AF40F1">
              <w:rPr>
                <w:spacing w:val="-10"/>
                <w:lang w:val="ru-RU"/>
              </w:rPr>
              <w:t>2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AF40F1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AF40F1">
              <w:rPr>
                <w:sz w:val="23"/>
                <w:szCs w:val="23"/>
                <w:lang w:val="ru-RU"/>
              </w:rPr>
              <w:lastRenderedPageBreak/>
              <w:t>27.12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AF40F1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AF40F1">
              <w:rPr>
                <w:sz w:val="23"/>
                <w:szCs w:val="23"/>
                <w:lang w:val="ru-RU"/>
              </w:rPr>
              <w:t>27.13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>незавершенного 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27.14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356" w:type="pct"/>
          </w:tcPr>
          <w:p w:rsidR="008A0BBB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</w:tbl>
    <w:p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7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1D" w:rsidRDefault="0060181D">
      <w:r>
        <w:separator/>
      </w:r>
    </w:p>
  </w:endnote>
  <w:endnote w:type="continuationSeparator" w:id="0">
    <w:p w:rsidR="0060181D" w:rsidRDefault="0060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1D" w:rsidRDefault="0060181D">
      <w:r>
        <w:separator/>
      </w:r>
    </w:p>
  </w:footnote>
  <w:footnote w:type="continuationSeparator" w:id="0">
    <w:p w:rsidR="0060181D" w:rsidRDefault="00601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383FCA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="00876034"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0622B2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0AFA469D"/>
    <w:multiLevelType w:val="hybridMultilevel"/>
    <w:tmpl w:val="9EEA08C6"/>
    <w:lvl w:ilvl="0" w:tplc="E5FA3822">
      <w:start w:val="1"/>
      <w:numFmt w:val="decimal"/>
      <w:lvlText w:val="%1."/>
      <w:lvlJc w:val="left"/>
      <w:pPr>
        <w:ind w:left="28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8D647CA">
      <w:numFmt w:val="bullet"/>
      <w:lvlText w:val="•"/>
      <w:lvlJc w:val="left"/>
      <w:pPr>
        <w:ind w:left="747" w:hanging="221"/>
      </w:pPr>
      <w:rPr>
        <w:rFonts w:hint="default"/>
        <w:lang w:val="ru-RU" w:eastAsia="en-US" w:bidi="ar-SA"/>
      </w:rPr>
    </w:lvl>
    <w:lvl w:ilvl="2" w:tplc="956CF43E">
      <w:numFmt w:val="bullet"/>
      <w:lvlText w:val="•"/>
      <w:lvlJc w:val="left"/>
      <w:pPr>
        <w:ind w:left="1214" w:hanging="221"/>
      </w:pPr>
      <w:rPr>
        <w:rFonts w:hint="default"/>
        <w:lang w:val="ru-RU" w:eastAsia="en-US" w:bidi="ar-SA"/>
      </w:rPr>
    </w:lvl>
    <w:lvl w:ilvl="3" w:tplc="B8F8794C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D78CD29E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5" w:tplc="8DB870AC">
      <w:numFmt w:val="bullet"/>
      <w:lvlText w:val="•"/>
      <w:lvlJc w:val="left"/>
      <w:pPr>
        <w:ind w:left="2615" w:hanging="221"/>
      </w:pPr>
      <w:rPr>
        <w:rFonts w:hint="default"/>
        <w:lang w:val="ru-RU" w:eastAsia="en-US" w:bidi="ar-SA"/>
      </w:rPr>
    </w:lvl>
    <w:lvl w:ilvl="6" w:tplc="D3FC1916">
      <w:numFmt w:val="bullet"/>
      <w:lvlText w:val="•"/>
      <w:lvlJc w:val="left"/>
      <w:pPr>
        <w:ind w:left="3082" w:hanging="221"/>
      </w:pPr>
      <w:rPr>
        <w:rFonts w:hint="default"/>
        <w:lang w:val="ru-RU" w:eastAsia="en-US" w:bidi="ar-SA"/>
      </w:rPr>
    </w:lvl>
    <w:lvl w:ilvl="7" w:tplc="A7226766">
      <w:numFmt w:val="bullet"/>
      <w:lvlText w:val="•"/>
      <w:lvlJc w:val="left"/>
      <w:pPr>
        <w:ind w:left="3549" w:hanging="221"/>
      </w:pPr>
      <w:rPr>
        <w:rFonts w:hint="default"/>
        <w:lang w:val="ru-RU" w:eastAsia="en-US" w:bidi="ar-SA"/>
      </w:rPr>
    </w:lvl>
    <w:lvl w:ilvl="8" w:tplc="30D26880">
      <w:numFmt w:val="bullet"/>
      <w:lvlText w:val="•"/>
      <w:lvlJc w:val="left"/>
      <w:pPr>
        <w:ind w:left="4016" w:hanging="221"/>
      </w:pPr>
      <w:rPr>
        <w:rFonts w:hint="default"/>
        <w:lang w:val="ru-RU" w:eastAsia="en-US" w:bidi="ar-SA"/>
      </w:rPr>
    </w:lvl>
  </w:abstractNum>
  <w:abstractNum w:abstractNumId="1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046C50"/>
    <w:multiLevelType w:val="hybridMultilevel"/>
    <w:tmpl w:val="09E4E602"/>
    <w:lvl w:ilvl="0" w:tplc="96E69D70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1229C72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2" w:tplc="6720D03A">
      <w:numFmt w:val="bullet"/>
      <w:lvlText w:val="•"/>
      <w:lvlJc w:val="left"/>
      <w:pPr>
        <w:ind w:left="1038" w:hanging="125"/>
      </w:pPr>
      <w:rPr>
        <w:rFonts w:hint="default"/>
        <w:lang w:val="ru-RU" w:eastAsia="en-US" w:bidi="ar-SA"/>
      </w:rPr>
    </w:lvl>
    <w:lvl w:ilvl="3" w:tplc="D1B84000">
      <w:numFmt w:val="bullet"/>
      <w:lvlText w:val="•"/>
      <w:lvlJc w:val="left"/>
      <w:pPr>
        <w:ind w:left="1527" w:hanging="125"/>
      </w:pPr>
      <w:rPr>
        <w:rFonts w:hint="default"/>
        <w:lang w:val="ru-RU" w:eastAsia="en-US" w:bidi="ar-SA"/>
      </w:rPr>
    </w:lvl>
    <w:lvl w:ilvl="4" w:tplc="90AEF57E">
      <w:numFmt w:val="bullet"/>
      <w:lvlText w:val="•"/>
      <w:lvlJc w:val="left"/>
      <w:pPr>
        <w:ind w:left="2016" w:hanging="125"/>
      </w:pPr>
      <w:rPr>
        <w:rFonts w:hint="default"/>
        <w:lang w:val="ru-RU" w:eastAsia="en-US" w:bidi="ar-SA"/>
      </w:rPr>
    </w:lvl>
    <w:lvl w:ilvl="5" w:tplc="91F01D16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6" w:tplc="41BE7BF4">
      <w:numFmt w:val="bullet"/>
      <w:lvlText w:val="•"/>
      <w:lvlJc w:val="left"/>
      <w:pPr>
        <w:ind w:left="2994" w:hanging="125"/>
      </w:pPr>
      <w:rPr>
        <w:rFonts w:hint="default"/>
        <w:lang w:val="ru-RU" w:eastAsia="en-US" w:bidi="ar-SA"/>
      </w:rPr>
    </w:lvl>
    <w:lvl w:ilvl="7" w:tplc="DB5CDDCE">
      <w:numFmt w:val="bullet"/>
      <w:lvlText w:val="•"/>
      <w:lvlJc w:val="left"/>
      <w:pPr>
        <w:ind w:left="3483" w:hanging="125"/>
      </w:pPr>
      <w:rPr>
        <w:rFonts w:hint="default"/>
        <w:lang w:val="ru-RU" w:eastAsia="en-US" w:bidi="ar-SA"/>
      </w:rPr>
    </w:lvl>
    <w:lvl w:ilvl="8" w:tplc="DF100340">
      <w:numFmt w:val="bullet"/>
      <w:lvlText w:val="•"/>
      <w:lvlJc w:val="left"/>
      <w:pPr>
        <w:ind w:left="3972" w:hanging="125"/>
      </w:pPr>
      <w:rPr>
        <w:rFonts w:hint="default"/>
        <w:lang w:val="ru-RU" w:eastAsia="en-US" w:bidi="ar-SA"/>
      </w:rPr>
    </w:lvl>
  </w:abstractNum>
  <w:abstractNum w:abstractNumId="6">
    <w:nsid w:val="48DB418D"/>
    <w:multiLevelType w:val="hybridMultilevel"/>
    <w:tmpl w:val="65E47246"/>
    <w:lvl w:ilvl="0" w:tplc="6E90F1FA">
      <w:start w:val="1"/>
      <w:numFmt w:val="decimal"/>
      <w:lvlText w:val="%1."/>
      <w:lvlJc w:val="left"/>
      <w:pPr>
        <w:ind w:left="28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C3CC07E">
      <w:numFmt w:val="bullet"/>
      <w:lvlText w:val="•"/>
      <w:lvlJc w:val="left"/>
      <w:pPr>
        <w:ind w:left="747" w:hanging="221"/>
      </w:pPr>
      <w:rPr>
        <w:rFonts w:hint="default"/>
        <w:lang w:val="ru-RU" w:eastAsia="en-US" w:bidi="ar-SA"/>
      </w:rPr>
    </w:lvl>
    <w:lvl w:ilvl="2" w:tplc="4F68C382">
      <w:numFmt w:val="bullet"/>
      <w:lvlText w:val="•"/>
      <w:lvlJc w:val="left"/>
      <w:pPr>
        <w:ind w:left="1214" w:hanging="221"/>
      </w:pPr>
      <w:rPr>
        <w:rFonts w:hint="default"/>
        <w:lang w:val="ru-RU" w:eastAsia="en-US" w:bidi="ar-SA"/>
      </w:rPr>
    </w:lvl>
    <w:lvl w:ilvl="3" w:tplc="F8C408A4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F760C1FC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5" w:tplc="65F6219E">
      <w:numFmt w:val="bullet"/>
      <w:lvlText w:val="•"/>
      <w:lvlJc w:val="left"/>
      <w:pPr>
        <w:ind w:left="2615" w:hanging="221"/>
      </w:pPr>
      <w:rPr>
        <w:rFonts w:hint="default"/>
        <w:lang w:val="ru-RU" w:eastAsia="en-US" w:bidi="ar-SA"/>
      </w:rPr>
    </w:lvl>
    <w:lvl w:ilvl="6" w:tplc="F0D4B760">
      <w:numFmt w:val="bullet"/>
      <w:lvlText w:val="•"/>
      <w:lvlJc w:val="left"/>
      <w:pPr>
        <w:ind w:left="3082" w:hanging="221"/>
      </w:pPr>
      <w:rPr>
        <w:rFonts w:hint="default"/>
        <w:lang w:val="ru-RU" w:eastAsia="en-US" w:bidi="ar-SA"/>
      </w:rPr>
    </w:lvl>
    <w:lvl w:ilvl="7" w:tplc="574A1C20">
      <w:numFmt w:val="bullet"/>
      <w:lvlText w:val="•"/>
      <w:lvlJc w:val="left"/>
      <w:pPr>
        <w:ind w:left="3549" w:hanging="221"/>
      </w:pPr>
      <w:rPr>
        <w:rFonts w:hint="default"/>
        <w:lang w:val="ru-RU" w:eastAsia="en-US" w:bidi="ar-SA"/>
      </w:rPr>
    </w:lvl>
    <w:lvl w:ilvl="8" w:tplc="685AD132">
      <w:numFmt w:val="bullet"/>
      <w:lvlText w:val="•"/>
      <w:lvlJc w:val="left"/>
      <w:pPr>
        <w:ind w:left="4016" w:hanging="221"/>
      </w:pPr>
      <w:rPr>
        <w:rFonts w:hint="default"/>
        <w:lang w:val="ru-RU" w:eastAsia="en-US" w:bidi="ar-SA"/>
      </w:rPr>
    </w:lvl>
  </w:abstractNum>
  <w:abstractNum w:abstractNumId="7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2A6E"/>
    <w:rsid w:val="0001360F"/>
    <w:rsid w:val="0003317E"/>
    <w:rsid w:val="000331B3"/>
    <w:rsid w:val="00033413"/>
    <w:rsid w:val="00037C0C"/>
    <w:rsid w:val="000502A3"/>
    <w:rsid w:val="00056DEB"/>
    <w:rsid w:val="000622B2"/>
    <w:rsid w:val="00073A7A"/>
    <w:rsid w:val="00076D5E"/>
    <w:rsid w:val="00084DD3"/>
    <w:rsid w:val="000917C0"/>
    <w:rsid w:val="000A4257"/>
    <w:rsid w:val="000B0736"/>
    <w:rsid w:val="000E3EE8"/>
    <w:rsid w:val="00122CFD"/>
    <w:rsid w:val="00125E6B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5576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42DDB"/>
    <w:rsid w:val="00243521"/>
    <w:rsid w:val="00245808"/>
    <w:rsid w:val="002479A2"/>
    <w:rsid w:val="0026087E"/>
    <w:rsid w:val="00261DE0"/>
    <w:rsid w:val="00265420"/>
    <w:rsid w:val="00274E14"/>
    <w:rsid w:val="00280A6D"/>
    <w:rsid w:val="002953B6"/>
    <w:rsid w:val="002B7A59"/>
    <w:rsid w:val="002C6B4B"/>
    <w:rsid w:val="002D34DE"/>
    <w:rsid w:val="002D5225"/>
    <w:rsid w:val="002E51A7"/>
    <w:rsid w:val="002E5450"/>
    <w:rsid w:val="002E5A5F"/>
    <w:rsid w:val="002F1E81"/>
    <w:rsid w:val="00310D92"/>
    <w:rsid w:val="003160CB"/>
    <w:rsid w:val="003222A3"/>
    <w:rsid w:val="003479A4"/>
    <w:rsid w:val="00360A40"/>
    <w:rsid w:val="00377F62"/>
    <w:rsid w:val="00383FCA"/>
    <w:rsid w:val="003870C2"/>
    <w:rsid w:val="003C3714"/>
    <w:rsid w:val="003D2A6E"/>
    <w:rsid w:val="003D3B8A"/>
    <w:rsid w:val="003D54F8"/>
    <w:rsid w:val="003F1F1C"/>
    <w:rsid w:val="003F4F5E"/>
    <w:rsid w:val="00400906"/>
    <w:rsid w:val="0042590E"/>
    <w:rsid w:val="00432CF6"/>
    <w:rsid w:val="00437F65"/>
    <w:rsid w:val="00460FEA"/>
    <w:rsid w:val="0046583B"/>
    <w:rsid w:val="004734B7"/>
    <w:rsid w:val="00481B88"/>
    <w:rsid w:val="00485B4F"/>
    <w:rsid w:val="004862D1"/>
    <w:rsid w:val="004A1162"/>
    <w:rsid w:val="004B2D5A"/>
    <w:rsid w:val="004C322A"/>
    <w:rsid w:val="004D293D"/>
    <w:rsid w:val="004E6543"/>
    <w:rsid w:val="004F44FE"/>
    <w:rsid w:val="00512A47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7449"/>
    <w:rsid w:val="005E6D99"/>
    <w:rsid w:val="005F2ADD"/>
    <w:rsid w:val="005F2C49"/>
    <w:rsid w:val="006013EB"/>
    <w:rsid w:val="0060181D"/>
    <w:rsid w:val="0060479E"/>
    <w:rsid w:val="00604BE7"/>
    <w:rsid w:val="00616AED"/>
    <w:rsid w:val="00632A4F"/>
    <w:rsid w:val="00632B56"/>
    <w:rsid w:val="006351E3"/>
    <w:rsid w:val="00644236"/>
    <w:rsid w:val="006471E5"/>
    <w:rsid w:val="00671D3B"/>
    <w:rsid w:val="00677EBD"/>
    <w:rsid w:val="00684A5B"/>
    <w:rsid w:val="00693546"/>
    <w:rsid w:val="006943DB"/>
    <w:rsid w:val="006A1F71"/>
    <w:rsid w:val="006A3F2D"/>
    <w:rsid w:val="006C57A9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65C9B"/>
    <w:rsid w:val="008702D3"/>
    <w:rsid w:val="00876034"/>
    <w:rsid w:val="008827E7"/>
    <w:rsid w:val="008A0BBB"/>
    <w:rsid w:val="008A1696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5302"/>
    <w:rsid w:val="00932E3C"/>
    <w:rsid w:val="009573D3"/>
    <w:rsid w:val="009773FD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9E5D00"/>
    <w:rsid w:val="009F33CF"/>
    <w:rsid w:val="00A1314B"/>
    <w:rsid w:val="00A13160"/>
    <w:rsid w:val="00A137D3"/>
    <w:rsid w:val="00A16FA3"/>
    <w:rsid w:val="00A24EC5"/>
    <w:rsid w:val="00A44A8F"/>
    <w:rsid w:val="00A463D1"/>
    <w:rsid w:val="00A515E3"/>
    <w:rsid w:val="00A51D96"/>
    <w:rsid w:val="00A5523A"/>
    <w:rsid w:val="00A60D51"/>
    <w:rsid w:val="00A61727"/>
    <w:rsid w:val="00A96F84"/>
    <w:rsid w:val="00AA2E48"/>
    <w:rsid w:val="00AC3953"/>
    <w:rsid w:val="00AC7150"/>
    <w:rsid w:val="00AE1DCA"/>
    <w:rsid w:val="00AF40F1"/>
    <w:rsid w:val="00AF5F7C"/>
    <w:rsid w:val="00B02207"/>
    <w:rsid w:val="00B03403"/>
    <w:rsid w:val="00B10324"/>
    <w:rsid w:val="00B376B1"/>
    <w:rsid w:val="00B54E22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2C98"/>
    <w:rsid w:val="00BB6C61"/>
    <w:rsid w:val="00BD0B82"/>
    <w:rsid w:val="00BD7BC5"/>
    <w:rsid w:val="00BE7054"/>
    <w:rsid w:val="00BF4F5F"/>
    <w:rsid w:val="00C00E23"/>
    <w:rsid w:val="00C04EEB"/>
    <w:rsid w:val="00C075A4"/>
    <w:rsid w:val="00C10F12"/>
    <w:rsid w:val="00C11826"/>
    <w:rsid w:val="00C2033B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C2B2D"/>
    <w:rsid w:val="00CE2961"/>
    <w:rsid w:val="00CE2D42"/>
    <w:rsid w:val="00CF03D8"/>
    <w:rsid w:val="00D015D5"/>
    <w:rsid w:val="00D03D68"/>
    <w:rsid w:val="00D060E2"/>
    <w:rsid w:val="00D266DD"/>
    <w:rsid w:val="00D32B04"/>
    <w:rsid w:val="00D36641"/>
    <w:rsid w:val="00D374E7"/>
    <w:rsid w:val="00D63949"/>
    <w:rsid w:val="00D652E7"/>
    <w:rsid w:val="00D77BCF"/>
    <w:rsid w:val="00D84394"/>
    <w:rsid w:val="00D95E55"/>
    <w:rsid w:val="00DB3664"/>
    <w:rsid w:val="00DB78EA"/>
    <w:rsid w:val="00DC16FB"/>
    <w:rsid w:val="00DC4A65"/>
    <w:rsid w:val="00DC4F66"/>
    <w:rsid w:val="00E10B44"/>
    <w:rsid w:val="00E11F02"/>
    <w:rsid w:val="00E2726B"/>
    <w:rsid w:val="00E3373F"/>
    <w:rsid w:val="00E346A7"/>
    <w:rsid w:val="00E37801"/>
    <w:rsid w:val="00E46EAA"/>
    <w:rsid w:val="00E5038C"/>
    <w:rsid w:val="00E50B69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1015"/>
    <w:rsid w:val="00EB71BE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71B8C"/>
    <w:rsid w:val="00F73055"/>
    <w:rsid w:val="00F9334F"/>
    <w:rsid w:val="00F97D7F"/>
    <w:rsid w:val="00FA122C"/>
    <w:rsid w:val="00FA3B95"/>
    <w:rsid w:val="00FC1278"/>
    <w:rsid w:val="00FE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42"/>
    <w:rPr>
      <w:rFonts w:ascii="TimesET" w:hAnsi="TimesET"/>
    </w:rPr>
  </w:style>
  <w:style w:type="paragraph" w:styleId="1">
    <w:name w:val="heading 1"/>
    <w:basedOn w:val="a"/>
    <w:next w:val="a"/>
    <w:qFormat/>
    <w:rsid w:val="00CE2D42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CE2D42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2D42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rsid w:val="00CE2D42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CE2D4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E2D4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E2D4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CE2D42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TatiyanaAM</cp:lastModifiedBy>
  <cp:revision>6</cp:revision>
  <cp:lastPrinted>2024-01-31T07:15:00Z</cp:lastPrinted>
  <dcterms:created xsi:type="dcterms:W3CDTF">2024-03-25T08:24:00Z</dcterms:created>
  <dcterms:modified xsi:type="dcterms:W3CDTF">2024-03-29T11:38:00Z</dcterms:modified>
</cp:coreProperties>
</file>