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6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28"/>
      </w:tblGrid>
      <w:tr w:rsidR="004C322A" w:rsidRPr="00190FF9" w:rsidTr="004C322A">
        <w:trPr>
          <w:trHeight w:val="561"/>
        </w:trPr>
        <w:tc>
          <w:tcPr>
            <w:tcW w:w="9628" w:type="dxa"/>
          </w:tcPr>
          <w:p w:rsidR="004C322A" w:rsidRDefault="004C322A" w:rsidP="00DB78EA">
            <w:pPr>
              <w:pStyle w:val="a4"/>
              <w:spacing w:after="120"/>
              <w:ind w:left="-1242"/>
              <w:jc w:val="left"/>
              <w:rPr>
                <w:sz w:val="26"/>
                <w:szCs w:val="26"/>
              </w:rPr>
            </w:pPr>
          </w:p>
          <w:p w:rsidR="004C322A" w:rsidRPr="00720ABE" w:rsidRDefault="004C322A" w:rsidP="00903EA0">
            <w:pPr>
              <w:pStyle w:val="a4"/>
              <w:spacing w:after="120"/>
              <w:ind w:left="-1242"/>
              <w:rPr>
                <w:b/>
                <w:bCs/>
                <w:sz w:val="26"/>
                <w:szCs w:val="26"/>
              </w:rPr>
            </w:pPr>
            <w:r w:rsidRPr="0085707E">
              <w:rPr>
                <w:sz w:val="26"/>
                <w:szCs w:val="26"/>
              </w:rPr>
              <w:t>Паспорт</w:t>
            </w:r>
            <w:r w:rsidRPr="0085707E">
              <w:rPr>
                <w:spacing w:val="-5"/>
                <w:sz w:val="26"/>
                <w:szCs w:val="26"/>
              </w:rPr>
              <w:t xml:space="preserve"> </w:t>
            </w:r>
            <w:r w:rsidRPr="0085707E">
              <w:rPr>
                <w:sz w:val="26"/>
                <w:szCs w:val="26"/>
              </w:rPr>
              <w:t>инвестиционной площадки</w:t>
            </w:r>
          </w:p>
        </w:tc>
      </w:tr>
    </w:tbl>
    <w:tbl>
      <w:tblPr>
        <w:tblStyle w:val="TableNormal2"/>
        <w:tblW w:w="5459" w:type="pct"/>
        <w:tblInd w:w="-10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ook w:val="01E0"/>
      </w:tblPr>
      <w:tblGrid>
        <w:gridCol w:w="740"/>
        <w:gridCol w:w="4667"/>
        <w:gridCol w:w="4818"/>
      </w:tblGrid>
      <w:tr w:rsidR="008A0BBB" w:rsidRPr="0020424A" w:rsidTr="00DB78EA">
        <w:trPr>
          <w:trHeight w:val="492"/>
        </w:trPr>
        <w:tc>
          <w:tcPr>
            <w:tcW w:w="362" w:type="pct"/>
          </w:tcPr>
          <w:p w:rsidR="008A0BBB" w:rsidRPr="0020424A" w:rsidRDefault="008A0BBB" w:rsidP="00DB78EA">
            <w:pPr>
              <w:pStyle w:val="TableParagraph"/>
              <w:ind w:left="83" w:right="129"/>
              <w:jc w:val="center"/>
              <w:rPr>
                <w:b/>
                <w:sz w:val="23"/>
                <w:szCs w:val="23"/>
              </w:rPr>
            </w:pPr>
            <w:r w:rsidRPr="0020424A">
              <w:rPr>
                <w:b/>
                <w:sz w:val="23"/>
                <w:szCs w:val="23"/>
              </w:rPr>
              <w:t>№</w:t>
            </w:r>
            <w:r w:rsidRPr="0020424A">
              <w:rPr>
                <w:b/>
                <w:spacing w:val="-1"/>
                <w:sz w:val="23"/>
                <w:szCs w:val="23"/>
              </w:rPr>
              <w:t xml:space="preserve"> </w:t>
            </w:r>
            <w:r w:rsidRPr="0020424A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2282" w:type="pct"/>
          </w:tcPr>
          <w:p w:rsidR="008A0BBB" w:rsidRPr="0020424A" w:rsidRDefault="008A0BBB" w:rsidP="00F52B29">
            <w:pPr>
              <w:pStyle w:val="TableParagraph"/>
              <w:ind w:left="154" w:right="93"/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Характеристика</w:t>
            </w:r>
            <w:proofErr w:type="spellEnd"/>
            <w:r>
              <w:rPr>
                <w:b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sz w:val="23"/>
                <w:szCs w:val="23"/>
              </w:rPr>
              <w:t>ед</w:t>
            </w:r>
            <w:proofErr w:type="spellEnd"/>
            <w:r>
              <w:rPr>
                <w:b/>
                <w:sz w:val="23"/>
                <w:szCs w:val="23"/>
              </w:rPr>
              <w:t xml:space="preserve">. </w:t>
            </w:r>
            <w:proofErr w:type="spellStart"/>
            <w:r>
              <w:rPr>
                <w:b/>
                <w:sz w:val="23"/>
                <w:szCs w:val="23"/>
              </w:rPr>
              <w:t>изм</w:t>
            </w:r>
            <w:proofErr w:type="spellEnd"/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56" w:type="pct"/>
          </w:tcPr>
          <w:p w:rsidR="008A0BBB" w:rsidRPr="0020424A" w:rsidRDefault="008A0BBB" w:rsidP="00F52B29">
            <w:pPr>
              <w:pStyle w:val="TableParagraph"/>
              <w:tabs>
                <w:tab w:val="left" w:pos="3015"/>
              </w:tabs>
              <w:ind w:left="134" w:right="131"/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Показатель</w:t>
            </w:r>
            <w:proofErr w:type="spellEnd"/>
          </w:p>
        </w:tc>
      </w:tr>
      <w:tr w:rsidR="00DB78EA" w:rsidRPr="0020424A" w:rsidTr="00EB71BE">
        <w:trPr>
          <w:trHeight w:val="505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Вид</w:t>
            </w:r>
            <w:proofErr w:type="spellEnd"/>
            <w:r w:rsidRPr="00F51DFD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pacing w:val="-3"/>
                <w:sz w:val="23"/>
                <w:szCs w:val="23"/>
              </w:rPr>
              <w:t>объекта</w:t>
            </w:r>
            <w:proofErr w:type="spellEnd"/>
          </w:p>
        </w:tc>
        <w:tc>
          <w:tcPr>
            <w:tcW w:w="2356" w:type="pct"/>
          </w:tcPr>
          <w:p w:rsidR="00DB78EA" w:rsidRPr="00E3373F" w:rsidRDefault="00EB1015" w:rsidP="00DB78EA">
            <w:pPr>
              <w:pStyle w:val="TableParagraph"/>
              <w:tabs>
                <w:tab w:val="left" w:pos="3015"/>
              </w:tabs>
              <w:spacing w:line="241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proofErr w:type="spellStart"/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Гринфилд</w:t>
            </w:r>
            <w:proofErr w:type="spellEnd"/>
          </w:p>
        </w:tc>
      </w:tr>
      <w:tr w:rsidR="00DB78EA" w:rsidRPr="0020424A" w:rsidTr="00EB71BE">
        <w:trPr>
          <w:trHeight w:val="505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Статус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инвестиционной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площадки</w:t>
            </w:r>
            <w:proofErr w:type="spellEnd"/>
          </w:p>
        </w:tc>
        <w:tc>
          <w:tcPr>
            <w:tcW w:w="2356" w:type="pct"/>
          </w:tcPr>
          <w:p w:rsidR="00DB78EA" w:rsidRPr="00C54BBE" w:rsidRDefault="00C54BBE" w:rsidP="00DB78EA">
            <w:pPr>
              <w:pStyle w:val="TableParagraph"/>
              <w:tabs>
                <w:tab w:val="left" w:pos="3015"/>
              </w:tabs>
              <w:spacing w:line="241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Другая </w:t>
            </w:r>
            <w:proofErr w:type="spellStart"/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инвест</w:t>
            </w:r>
            <w:proofErr w:type="spellEnd"/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. площадка</w:t>
            </w:r>
          </w:p>
        </w:tc>
      </w:tr>
      <w:tr w:rsidR="00DB78EA" w:rsidRPr="0020424A" w:rsidTr="00EB71BE">
        <w:trPr>
          <w:trHeight w:val="329"/>
        </w:trPr>
        <w:tc>
          <w:tcPr>
            <w:tcW w:w="362" w:type="pct"/>
          </w:tcPr>
          <w:p w:rsidR="00DB78EA" w:rsidRPr="00C54BBE" w:rsidRDefault="00DB78EA" w:rsidP="00DB78EA">
            <w:pPr>
              <w:pStyle w:val="TableParagraph"/>
              <w:spacing w:line="249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C54BBE">
              <w:rPr>
                <w:sz w:val="23"/>
                <w:szCs w:val="23"/>
                <w:lang w:val="ru-RU"/>
              </w:rPr>
              <w:t>3</w:t>
            </w:r>
          </w:p>
        </w:tc>
        <w:tc>
          <w:tcPr>
            <w:tcW w:w="2282" w:type="pct"/>
          </w:tcPr>
          <w:p w:rsidR="00DB78EA" w:rsidRPr="00C54BBE" w:rsidRDefault="00DB78EA" w:rsidP="00DB78EA">
            <w:pPr>
              <w:pStyle w:val="TableParagraph"/>
              <w:ind w:left="154" w:right="93"/>
              <w:rPr>
                <w:sz w:val="23"/>
                <w:szCs w:val="23"/>
                <w:lang w:val="ru-RU"/>
              </w:rPr>
            </w:pPr>
            <w:r w:rsidRPr="00C54BBE">
              <w:rPr>
                <w:sz w:val="23"/>
                <w:szCs w:val="23"/>
                <w:lang w:val="ru-RU"/>
              </w:rPr>
              <w:t>Адрес</w:t>
            </w:r>
          </w:p>
        </w:tc>
        <w:tc>
          <w:tcPr>
            <w:tcW w:w="2356" w:type="pct"/>
          </w:tcPr>
          <w:p w:rsidR="00DB78EA" w:rsidRPr="00E635D9" w:rsidRDefault="00E635D9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E635D9">
              <w:rPr>
                <w:lang w:val="ru-RU"/>
              </w:rPr>
              <w:t>Рязанская обл., г. Рязань, район Карцево</w:t>
            </w:r>
            <w:r w:rsidRPr="00E635D9">
              <w:rPr>
                <w:spacing w:val="-52"/>
                <w:lang w:val="ru-RU"/>
              </w:rPr>
              <w:t xml:space="preserve"> </w:t>
            </w:r>
            <w:r w:rsidRPr="00E635D9">
              <w:rPr>
                <w:lang w:val="ru-RU"/>
              </w:rPr>
              <w:t>(Октябрьский</w:t>
            </w:r>
            <w:r w:rsidRPr="00E635D9">
              <w:rPr>
                <w:spacing w:val="-2"/>
                <w:lang w:val="ru-RU"/>
              </w:rPr>
              <w:t xml:space="preserve"> </w:t>
            </w:r>
            <w:r w:rsidRPr="00E635D9">
              <w:rPr>
                <w:lang w:val="ru-RU"/>
              </w:rPr>
              <w:t>округ)</w:t>
            </w:r>
          </w:p>
        </w:tc>
      </w:tr>
      <w:tr w:rsidR="00DB78EA" w:rsidRPr="0020424A" w:rsidTr="00EB71BE">
        <w:trPr>
          <w:trHeight w:val="258"/>
        </w:trPr>
        <w:tc>
          <w:tcPr>
            <w:tcW w:w="362" w:type="pct"/>
          </w:tcPr>
          <w:p w:rsidR="00DB78EA" w:rsidRPr="00C54BBE" w:rsidRDefault="00DB78EA" w:rsidP="00DB78EA">
            <w:pPr>
              <w:pStyle w:val="TableParagraph"/>
              <w:spacing w:line="239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C54BBE">
              <w:rPr>
                <w:sz w:val="23"/>
                <w:szCs w:val="23"/>
                <w:lang w:val="ru-RU"/>
              </w:rPr>
              <w:t>4</w:t>
            </w:r>
          </w:p>
        </w:tc>
        <w:tc>
          <w:tcPr>
            <w:tcW w:w="2282" w:type="pct"/>
          </w:tcPr>
          <w:p w:rsidR="00DB78EA" w:rsidRPr="00C54BBE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C54BBE">
              <w:rPr>
                <w:sz w:val="23"/>
                <w:szCs w:val="23"/>
                <w:lang w:val="ru-RU"/>
              </w:rPr>
              <w:t>Площадь</w:t>
            </w:r>
            <w:r w:rsidRPr="00C54BBE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C54BBE">
              <w:rPr>
                <w:sz w:val="23"/>
                <w:szCs w:val="23"/>
                <w:lang w:val="ru-RU"/>
              </w:rPr>
              <w:t xml:space="preserve">земельного участка, </w:t>
            </w:r>
            <w:proofErr w:type="gramStart"/>
            <w:r w:rsidRPr="00C54BBE">
              <w:rPr>
                <w:sz w:val="23"/>
                <w:szCs w:val="23"/>
                <w:lang w:val="ru-RU"/>
              </w:rPr>
              <w:t>га</w:t>
            </w:r>
            <w:proofErr w:type="gramEnd"/>
          </w:p>
        </w:tc>
        <w:tc>
          <w:tcPr>
            <w:tcW w:w="2356" w:type="pct"/>
          </w:tcPr>
          <w:p w:rsidR="00DB78EA" w:rsidRPr="00C54BBE" w:rsidRDefault="00E635D9" w:rsidP="007C28E3">
            <w:pPr>
              <w:pStyle w:val="TableParagraph"/>
              <w:tabs>
                <w:tab w:val="left" w:pos="3015"/>
              </w:tabs>
              <w:spacing w:line="239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C54BBE">
              <w:rPr>
                <w:lang w:val="ru-RU"/>
              </w:rPr>
              <w:t>9,52</w:t>
            </w:r>
          </w:p>
        </w:tc>
      </w:tr>
      <w:tr w:rsidR="00DB78EA" w:rsidRPr="0020424A" w:rsidTr="00EB71BE">
        <w:trPr>
          <w:trHeight w:val="261"/>
        </w:trPr>
        <w:tc>
          <w:tcPr>
            <w:tcW w:w="362" w:type="pct"/>
          </w:tcPr>
          <w:p w:rsidR="00DB78EA" w:rsidRPr="00C54BBE" w:rsidRDefault="00DB78EA" w:rsidP="00DB78EA">
            <w:pPr>
              <w:pStyle w:val="TableParagraph"/>
              <w:spacing w:line="241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C54BBE"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1" w:lineRule="exact"/>
              <w:ind w:left="154" w:right="93"/>
              <w:rPr>
                <w:sz w:val="23"/>
                <w:szCs w:val="23"/>
              </w:rPr>
            </w:pPr>
            <w:r w:rsidRPr="00C54BBE">
              <w:rPr>
                <w:sz w:val="23"/>
                <w:szCs w:val="23"/>
                <w:lang w:val="ru-RU"/>
              </w:rPr>
              <w:t>К</w:t>
            </w:r>
            <w:proofErr w:type="spellStart"/>
            <w:r w:rsidRPr="00F51DFD">
              <w:rPr>
                <w:sz w:val="23"/>
                <w:szCs w:val="23"/>
              </w:rPr>
              <w:t>адастровый</w:t>
            </w:r>
            <w:proofErr w:type="spellEnd"/>
            <w:r w:rsidRPr="00F51DFD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номер</w:t>
            </w:r>
            <w:proofErr w:type="spellEnd"/>
            <w:r w:rsidRPr="00F51DFD">
              <w:rPr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земельного</w:t>
            </w:r>
            <w:proofErr w:type="spellEnd"/>
            <w:r w:rsidRPr="00F51DFD">
              <w:rPr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участка</w:t>
            </w:r>
            <w:proofErr w:type="spellEnd"/>
          </w:p>
        </w:tc>
        <w:tc>
          <w:tcPr>
            <w:tcW w:w="2356" w:type="pct"/>
          </w:tcPr>
          <w:p w:rsidR="00DB78EA" w:rsidRDefault="0068165A" w:rsidP="00E635D9">
            <w:pPr>
              <w:pStyle w:val="TableParagraph"/>
              <w:spacing w:before="1" w:line="253" w:lineRule="exact"/>
              <w:ind w:left="6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62:29:0110028:149;</w:t>
            </w:r>
          </w:p>
          <w:p w:rsidR="0068165A" w:rsidRDefault="0068165A" w:rsidP="00E635D9">
            <w:pPr>
              <w:pStyle w:val="TableParagraph"/>
              <w:spacing w:before="1" w:line="253" w:lineRule="exact"/>
              <w:ind w:left="6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62:29:0110028:150;</w:t>
            </w:r>
          </w:p>
          <w:p w:rsidR="0068165A" w:rsidRDefault="0068165A" w:rsidP="00E635D9">
            <w:pPr>
              <w:pStyle w:val="TableParagraph"/>
              <w:spacing w:before="1" w:line="253" w:lineRule="exact"/>
              <w:ind w:left="6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62:29:0110028:151;</w:t>
            </w:r>
          </w:p>
          <w:p w:rsidR="0068165A" w:rsidRDefault="0068165A" w:rsidP="00E635D9">
            <w:pPr>
              <w:pStyle w:val="TableParagraph"/>
              <w:spacing w:before="1" w:line="253" w:lineRule="exact"/>
              <w:ind w:left="6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62:29:0110028:152;</w:t>
            </w:r>
          </w:p>
          <w:p w:rsidR="0068165A" w:rsidRDefault="0068165A" w:rsidP="00E635D9">
            <w:pPr>
              <w:pStyle w:val="TableParagraph"/>
              <w:spacing w:before="1" w:line="253" w:lineRule="exact"/>
              <w:ind w:left="6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62:29:0110028:153;</w:t>
            </w:r>
          </w:p>
          <w:p w:rsidR="0068165A" w:rsidRPr="0068165A" w:rsidRDefault="0068165A" w:rsidP="00E635D9">
            <w:pPr>
              <w:pStyle w:val="TableParagraph"/>
              <w:spacing w:before="1" w:line="253" w:lineRule="exact"/>
              <w:ind w:left="6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62:29:0110028:154</w:t>
            </w:r>
          </w:p>
        </w:tc>
      </w:tr>
      <w:tr w:rsidR="00DB78EA" w:rsidRPr="00D36641" w:rsidTr="00EB71BE">
        <w:trPr>
          <w:trHeight w:val="261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1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DB78EA">
              <w:rPr>
                <w:sz w:val="23"/>
                <w:szCs w:val="23"/>
                <w:lang w:val="ru-RU"/>
              </w:rPr>
              <w:t>Кадастровая стоимость земельного участка, тыс. руб.</w:t>
            </w:r>
          </w:p>
        </w:tc>
        <w:tc>
          <w:tcPr>
            <w:tcW w:w="2356" w:type="pct"/>
          </w:tcPr>
          <w:p w:rsidR="00DB78EA" w:rsidRPr="00E3373F" w:rsidRDefault="00243521" w:rsidP="00EB1015">
            <w:pPr>
              <w:pStyle w:val="TableParagraph"/>
              <w:tabs>
                <w:tab w:val="left" w:pos="3015"/>
              </w:tabs>
              <w:spacing w:line="241" w:lineRule="exact"/>
              <w:ind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506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7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Форма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собственности</w:t>
            </w:r>
            <w:proofErr w:type="spellEnd"/>
          </w:p>
        </w:tc>
        <w:tc>
          <w:tcPr>
            <w:tcW w:w="2356" w:type="pct"/>
          </w:tcPr>
          <w:p w:rsidR="00DB78EA" w:rsidRPr="007C28E3" w:rsidRDefault="007C28E3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spacing w:val="-2"/>
                <w:sz w:val="23"/>
                <w:szCs w:val="23"/>
                <w:lang w:val="ru-RU"/>
              </w:rPr>
              <w:t>Частная</w:t>
            </w:r>
          </w:p>
        </w:tc>
      </w:tr>
      <w:tr w:rsidR="00DB78EA" w:rsidRPr="0020424A" w:rsidTr="00EB71BE">
        <w:trPr>
          <w:trHeight w:val="272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7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Условия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пользования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площадкой</w:t>
            </w:r>
            <w:proofErr w:type="spellEnd"/>
          </w:p>
        </w:tc>
        <w:tc>
          <w:tcPr>
            <w:tcW w:w="2356" w:type="pct"/>
          </w:tcPr>
          <w:p w:rsidR="00DB78EA" w:rsidRPr="00E3373F" w:rsidRDefault="0024352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</w:rPr>
            </w:pPr>
            <w:proofErr w:type="spellStart"/>
            <w:r w:rsidRPr="00E3373F">
              <w:rPr>
                <w:spacing w:val="-2"/>
                <w:sz w:val="23"/>
                <w:szCs w:val="23"/>
              </w:rPr>
              <w:t>Продажа</w:t>
            </w:r>
            <w:proofErr w:type="spellEnd"/>
          </w:p>
        </w:tc>
      </w:tr>
      <w:tr w:rsidR="00DB78EA" w:rsidRPr="0020424A" w:rsidTr="00EB71BE">
        <w:trPr>
          <w:trHeight w:val="606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7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Категория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земли</w:t>
            </w:r>
            <w:proofErr w:type="spellEnd"/>
          </w:p>
        </w:tc>
        <w:tc>
          <w:tcPr>
            <w:tcW w:w="2356" w:type="pct"/>
          </w:tcPr>
          <w:p w:rsidR="00DB78EA" w:rsidRPr="00E3373F" w:rsidRDefault="00243521" w:rsidP="00EB1015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Категория</w:t>
            </w:r>
            <w:proofErr w:type="spellEnd"/>
            <w:r>
              <w:rPr>
                <w:sz w:val="23"/>
                <w:szCs w:val="23"/>
              </w:rPr>
              <w:t xml:space="preserve"> «ТОП»</w:t>
            </w:r>
          </w:p>
        </w:tc>
        <w:tc>
          <w:tcPr>
            <w:tcW w:w="2356" w:type="pct"/>
          </w:tcPr>
          <w:p w:rsidR="00DB78EA" w:rsidRPr="00E3373F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Территориальная</w:t>
            </w:r>
            <w:proofErr w:type="spellEnd"/>
            <w:r w:rsidRPr="0020424A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зона</w:t>
            </w:r>
            <w:proofErr w:type="spellEnd"/>
          </w:p>
        </w:tc>
        <w:tc>
          <w:tcPr>
            <w:tcW w:w="2356" w:type="pct"/>
          </w:tcPr>
          <w:p w:rsidR="00DB78EA" w:rsidRPr="0068165A" w:rsidRDefault="0068165A" w:rsidP="00243521">
            <w:pPr>
              <w:pStyle w:val="TableParagraph"/>
              <w:spacing w:before="1"/>
              <w:ind w:left="6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68165A">
              <w:rPr>
                <w:lang w:val="ru-RU"/>
              </w:rPr>
              <w:t>П-1</w:t>
            </w:r>
            <w:r w:rsidRPr="0068165A">
              <w:rPr>
                <w:spacing w:val="-2"/>
                <w:lang w:val="ru-RU"/>
              </w:rPr>
              <w:t xml:space="preserve"> </w:t>
            </w:r>
            <w:r w:rsidRPr="0068165A">
              <w:rPr>
                <w:lang w:val="ru-RU"/>
              </w:rPr>
              <w:t>(зона</w:t>
            </w:r>
            <w:r w:rsidRPr="0068165A">
              <w:rPr>
                <w:spacing w:val="-2"/>
                <w:lang w:val="ru-RU"/>
              </w:rPr>
              <w:t xml:space="preserve"> </w:t>
            </w:r>
            <w:r w:rsidRPr="0068165A">
              <w:rPr>
                <w:lang w:val="ru-RU"/>
              </w:rPr>
              <w:t>предприятий</w:t>
            </w:r>
            <w:r w:rsidRPr="0068165A">
              <w:rPr>
                <w:spacing w:val="-3"/>
                <w:lang w:val="ru-RU"/>
              </w:rPr>
              <w:t xml:space="preserve"> </w:t>
            </w:r>
            <w:r>
              <w:t>I</w:t>
            </w:r>
            <w:r w:rsidRPr="0068165A">
              <w:rPr>
                <w:lang w:val="ru-RU"/>
              </w:rPr>
              <w:t>,</w:t>
            </w:r>
            <w:r>
              <w:t>II</w:t>
            </w:r>
            <w:r w:rsidRPr="0068165A">
              <w:rPr>
                <w:lang w:val="ru-RU"/>
              </w:rPr>
              <w:t>,</w:t>
            </w:r>
            <w:r>
              <w:t>III</w:t>
            </w:r>
            <w:r w:rsidRPr="0068165A">
              <w:rPr>
                <w:spacing w:val="-4"/>
                <w:lang w:val="ru-RU"/>
              </w:rPr>
              <w:t xml:space="preserve"> </w:t>
            </w:r>
            <w:r w:rsidRPr="0068165A">
              <w:rPr>
                <w:lang w:val="ru-RU"/>
              </w:rPr>
              <w:t>класса</w:t>
            </w:r>
            <w:r w:rsidRPr="0068165A">
              <w:rPr>
                <w:spacing w:val="-2"/>
                <w:lang w:val="ru-RU"/>
              </w:rPr>
              <w:t xml:space="preserve"> </w:t>
            </w:r>
            <w:r w:rsidRPr="0068165A">
              <w:rPr>
                <w:lang w:val="ru-RU"/>
              </w:rPr>
              <w:t>опасности)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Виды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разрешенного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использования</w:t>
            </w:r>
            <w:proofErr w:type="spellEnd"/>
          </w:p>
        </w:tc>
        <w:tc>
          <w:tcPr>
            <w:tcW w:w="2356" w:type="pct"/>
          </w:tcPr>
          <w:p w:rsidR="00DB78EA" w:rsidRPr="0068165A" w:rsidRDefault="0068165A" w:rsidP="0068165A">
            <w:pPr>
              <w:pStyle w:val="TableParagraph"/>
              <w:tabs>
                <w:tab w:val="left" w:pos="3015"/>
              </w:tabs>
              <w:spacing w:line="252" w:lineRule="exact"/>
              <w:ind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 </w:t>
            </w:r>
            <w:r w:rsidRPr="0068165A">
              <w:rPr>
                <w:lang w:val="ru-RU"/>
              </w:rPr>
              <w:t>Зона предназначена для формирования комплексов</w:t>
            </w:r>
            <w:r w:rsidRPr="0068165A">
              <w:rPr>
                <w:spacing w:val="-52"/>
                <w:lang w:val="ru-RU"/>
              </w:rPr>
              <w:t xml:space="preserve"> </w:t>
            </w:r>
            <w:r w:rsidRPr="0068165A">
              <w:rPr>
                <w:lang w:val="ru-RU"/>
              </w:rPr>
              <w:t>производственных, коммунальных предприятий,</w:t>
            </w:r>
            <w:r w:rsidRPr="0068165A">
              <w:rPr>
                <w:spacing w:val="1"/>
                <w:lang w:val="ru-RU"/>
              </w:rPr>
              <w:t xml:space="preserve"> </w:t>
            </w:r>
            <w:r w:rsidRPr="0068165A">
              <w:rPr>
                <w:lang w:val="ru-RU"/>
              </w:rPr>
              <w:t>складских баз, объектов инженерной и</w:t>
            </w:r>
            <w:r w:rsidRPr="0068165A">
              <w:rPr>
                <w:spacing w:val="1"/>
                <w:lang w:val="ru-RU"/>
              </w:rPr>
              <w:t xml:space="preserve"> </w:t>
            </w:r>
            <w:r w:rsidRPr="0068165A">
              <w:rPr>
                <w:lang w:val="ru-RU"/>
              </w:rPr>
              <w:t xml:space="preserve">транспортной инфраструктур </w:t>
            </w:r>
            <w:r>
              <w:t>I</w:t>
            </w:r>
            <w:r w:rsidRPr="0068165A">
              <w:rPr>
                <w:lang w:val="ru-RU"/>
              </w:rPr>
              <w:t xml:space="preserve"> - </w:t>
            </w:r>
            <w:r>
              <w:t>III</w:t>
            </w:r>
            <w:r w:rsidRPr="0068165A">
              <w:rPr>
                <w:lang w:val="ru-RU"/>
              </w:rPr>
              <w:t xml:space="preserve"> класса,</w:t>
            </w:r>
            <w:r w:rsidRPr="0068165A">
              <w:rPr>
                <w:spacing w:val="1"/>
                <w:lang w:val="ru-RU"/>
              </w:rPr>
              <w:t xml:space="preserve"> </w:t>
            </w:r>
            <w:r w:rsidRPr="0068165A">
              <w:rPr>
                <w:lang w:val="ru-RU"/>
              </w:rPr>
              <w:t>деятельность которых связана с высокими</w:t>
            </w:r>
            <w:r w:rsidRPr="0068165A">
              <w:rPr>
                <w:spacing w:val="1"/>
                <w:lang w:val="ru-RU"/>
              </w:rPr>
              <w:t xml:space="preserve"> </w:t>
            </w:r>
            <w:r w:rsidRPr="0068165A">
              <w:rPr>
                <w:lang w:val="ru-RU"/>
              </w:rPr>
              <w:t>уровнями шума, загрязнения, интенсивным</w:t>
            </w:r>
            <w:r w:rsidRPr="0068165A">
              <w:rPr>
                <w:spacing w:val="1"/>
                <w:lang w:val="ru-RU"/>
              </w:rPr>
              <w:t xml:space="preserve"> </w:t>
            </w:r>
            <w:r w:rsidRPr="0068165A">
              <w:rPr>
                <w:lang w:val="ru-RU"/>
              </w:rPr>
              <w:t>движением большегрузного и железнодорожного</w:t>
            </w:r>
            <w:r w:rsidRPr="0068165A">
              <w:rPr>
                <w:spacing w:val="1"/>
                <w:lang w:val="ru-RU"/>
              </w:rPr>
              <w:t xml:space="preserve"> </w:t>
            </w:r>
            <w:r w:rsidRPr="0068165A">
              <w:rPr>
                <w:lang w:val="ru-RU"/>
              </w:rPr>
              <w:t>транспорта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Ограничения</w:t>
            </w:r>
            <w:proofErr w:type="spellEnd"/>
            <w:r w:rsidRPr="0020424A">
              <w:rPr>
                <w:sz w:val="23"/>
                <w:szCs w:val="23"/>
              </w:rPr>
              <w:t xml:space="preserve"> в </w:t>
            </w:r>
            <w:proofErr w:type="spellStart"/>
            <w:r w:rsidRPr="0020424A">
              <w:rPr>
                <w:sz w:val="23"/>
                <w:szCs w:val="23"/>
              </w:rPr>
              <w:t>использовании</w:t>
            </w:r>
            <w:proofErr w:type="spellEnd"/>
          </w:p>
        </w:tc>
        <w:tc>
          <w:tcPr>
            <w:tcW w:w="2356" w:type="pct"/>
          </w:tcPr>
          <w:p w:rsidR="00DB78EA" w:rsidRPr="00E3373F" w:rsidRDefault="00243521" w:rsidP="00EB1015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2042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282" w:type="pct"/>
          </w:tcPr>
          <w:p w:rsidR="008A0BBB" w:rsidRPr="0020424A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Близость</w:t>
            </w:r>
            <w:proofErr w:type="spellEnd"/>
            <w:r>
              <w:rPr>
                <w:sz w:val="23"/>
                <w:szCs w:val="23"/>
              </w:rPr>
              <w:t xml:space="preserve"> к</w:t>
            </w:r>
            <w:r w:rsidRPr="0020424A">
              <w:rPr>
                <w:sz w:val="23"/>
                <w:szCs w:val="23"/>
              </w:rPr>
              <w:t>:</w:t>
            </w:r>
          </w:p>
        </w:tc>
        <w:tc>
          <w:tcPr>
            <w:tcW w:w="2356" w:type="pct"/>
          </w:tcPr>
          <w:p w:rsidR="008A0BBB" w:rsidRPr="00E3373F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8A0BBB" w:rsidRDefault="00DB78EA" w:rsidP="00DB78EA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центру/до границы г. Москвы, км</w:t>
            </w:r>
          </w:p>
        </w:tc>
        <w:tc>
          <w:tcPr>
            <w:tcW w:w="2356" w:type="pct"/>
          </w:tcPr>
          <w:p w:rsidR="00DB78EA" w:rsidRPr="00E3373F" w:rsidRDefault="00243521" w:rsidP="00EB1015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/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8A0BBB" w:rsidRDefault="00DB78EA" w:rsidP="00DB78EA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- центру/до границы </w:t>
            </w:r>
            <w:proofErr w:type="gramStart"/>
            <w:r w:rsidRPr="008A0BBB">
              <w:rPr>
                <w:sz w:val="23"/>
                <w:szCs w:val="23"/>
                <w:lang w:val="ru-RU"/>
              </w:rPr>
              <w:t>г</w:t>
            </w:r>
            <w:proofErr w:type="gramEnd"/>
            <w:r w:rsidRPr="008A0BBB">
              <w:rPr>
                <w:sz w:val="23"/>
                <w:szCs w:val="23"/>
                <w:lang w:val="ru-RU"/>
              </w:rPr>
              <w:t>. Рязани, км</w:t>
            </w:r>
          </w:p>
        </w:tc>
        <w:tc>
          <w:tcPr>
            <w:tcW w:w="2356" w:type="pct"/>
          </w:tcPr>
          <w:p w:rsidR="00DB78EA" w:rsidRPr="00E3373F" w:rsidRDefault="00B24533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8,3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8A0BBB" w:rsidRDefault="00DB78EA" w:rsidP="00DB78EA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центру/до границы населенного пункта, км</w:t>
            </w:r>
          </w:p>
        </w:tc>
        <w:tc>
          <w:tcPr>
            <w:tcW w:w="2356" w:type="pct"/>
          </w:tcPr>
          <w:p w:rsidR="00DB78EA" w:rsidRPr="00E3373F" w:rsidRDefault="00243521" w:rsidP="00EB1015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/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15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Автомобильное сообщение</w:t>
            </w:r>
          </w:p>
          <w:p w:rsidR="008A0BBB" w:rsidRPr="008A0BBB" w:rsidRDefault="008A0BBB" w:rsidP="00EB71BE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356" w:type="pct"/>
          </w:tcPr>
          <w:p w:rsidR="008A0BBB" w:rsidRPr="00E3373F" w:rsidRDefault="0024352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Да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CC2B2D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близость</w:t>
            </w:r>
            <w:proofErr w:type="spellEnd"/>
            <w:r>
              <w:rPr>
                <w:sz w:val="23"/>
                <w:szCs w:val="23"/>
              </w:rPr>
              <w:t xml:space="preserve"> к </w:t>
            </w:r>
            <w:proofErr w:type="spellStart"/>
            <w:r>
              <w:rPr>
                <w:sz w:val="23"/>
                <w:szCs w:val="23"/>
              </w:rPr>
              <w:t>автодороге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2356" w:type="pct"/>
          </w:tcPr>
          <w:p w:rsidR="008A0BBB" w:rsidRPr="00E3373F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федерального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E3373F" w:rsidRDefault="00185D7D" w:rsidP="00EB1015">
            <w:pPr>
              <w:pStyle w:val="TableParagraph"/>
              <w:tabs>
                <w:tab w:val="left" w:pos="3015"/>
              </w:tabs>
              <w:spacing w:line="252" w:lineRule="exact"/>
              <w:ind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регионального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E3373F" w:rsidRDefault="00243521" w:rsidP="00EB1015">
            <w:pPr>
              <w:pStyle w:val="TableParagraph"/>
              <w:tabs>
                <w:tab w:val="left" w:pos="2408"/>
              </w:tabs>
              <w:spacing w:line="252" w:lineRule="exact"/>
              <w:ind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местного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E3373F" w:rsidRDefault="00185D7D" w:rsidP="00185D7D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102 м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Железнодорожное сообщение</w:t>
            </w:r>
          </w:p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356" w:type="pct"/>
          </w:tcPr>
          <w:p w:rsidR="008A0BBB" w:rsidRPr="00E3373F" w:rsidRDefault="0024352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Да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CC2B2D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близость </w:t>
            </w:r>
            <w:proofErr w:type="gramStart"/>
            <w:r w:rsidRPr="008A0BBB">
              <w:rPr>
                <w:sz w:val="23"/>
                <w:szCs w:val="23"/>
                <w:lang w:val="ru-RU"/>
              </w:rPr>
              <w:t>к ж</w:t>
            </w:r>
            <w:proofErr w:type="gramEnd"/>
            <w:r w:rsidRPr="008A0BBB">
              <w:rPr>
                <w:sz w:val="23"/>
                <w:szCs w:val="23"/>
                <w:lang w:val="ru-RU"/>
              </w:rPr>
              <w:t>/д путям:</w:t>
            </w:r>
          </w:p>
        </w:tc>
        <w:tc>
          <w:tcPr>
            <w:tcW w:w="2356" w:type="pct"/>
          </w:tcPr>
          <w:p w:rsidR="008A0BBB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федерального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E3373F" w:rsidRDefault="00525C1E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11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регионального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местного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ж/д </w:t>
            </w:r>
            <w:proofErr w:type="spellStart"/>
            <w:r>
              <w:rPr>
                <w:sz w:val="23"/>
                <w:szCs w:val="23"/>
              </w:rPr>
              <w:t>станции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/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Водное сообщение</w:t>
            </w:r>
          </w:p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356" w:type="pct"/>
          </w:tcPr>
          <w:p w:rsidR="008A0BBB" w:rsidRPr="00E3373F" w:rsidRDefault="0024352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Да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CC2B2D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близость</w:t>
            </w:r>
            <w:proofErr w:type="spellEnd"/>
            <w:r>
              <w:rPr>
                <w:sz w:val="23"/>
                <w:szCs w:val="23"/>
              </w:rPr>
              <w:t xml:space="preserve"> к </w:t>
            </w:r>
            <w:proofErr w:type="spellStart"/>
            <w:r>
              <w:rPr>
                <w:sz w:val="23"/>
                <w:szCs w:val="23"/>
              </w:rPr>
              <w:t>объектам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2356" w:type="pct"/>
          </w:tcPr>
          <w:p w:rsidR="008A0BBB" w:rsidRPr="00E3373F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речному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порту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8A0BBB" w:rsidRPr="00E3373F" w:rsidRDefault="00525C1E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8,7 (грузовой речной порт, г. Рязань Борки, 8)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525C1E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Pr="00525C1E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525C1E">
              <w:rPr>
                <w:sz w:val="23"/>
                <w:szCs w:val="23"/>
                <w:lang w:val="ru-RU"/>
              </w:rPr>
              <w:t xml:space="preserve">причалу, </w:t>
            </w:r>
            <w:proofErr w:type="gramStart"/>
            <w:r w:rsidRPr="00525C1E">
              <w:rPr>
                <w:sz w:val="23"/>
                <w:szCs w:val="23"/>
                <w:lang w:val="ru-RU"/>
              </w:rPr>
              <w:t>км</w:t>
            </w:r>
            <w:proofErr w:type="gramEnd"/>
          </w:p>
        </w:tc>
        <w:tc>
          <w:tcPr>
            <w:tcW w:w="2356" w:type="pct"/>
          </w:tcPr>
          <w:p w:rsidR="008A0BBB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525C1E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Pr="00525C1E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525C1E">
              <w:rPr>
                <w:sz w:val="23"/>
                <w:szCs w:val="23"/>
                <w:lang w:val="ru-RU"/>
              </w:rPr>
              <w:t xml:space="preserve">паромной переправе, </w:t>
            </w:r>
            <w:proofErr w:type="gramStart"/>
            <w:r w:rsidRPr="00525C1E">
              <w:rPr>
                <w:sz w:val="23"/>
                <w:szCs w:val="23"/>
                <w:lang w:val="ru-RU"/>
              </w:rPr>
              <w:t>км</w:t>
            </w:r>
            <w:proofErr w:type="gramEnd"/>
          </w:p>
        </w:tc>
        <w:tc>
          <w:tcPr>
            <w:tcW w:w="2356" w:type="pct"/>
          </w:tcPr>
          <w:p w:rsidR="008A0BBB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525C1E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525C1E">
              <w:rPr>
                <w:sz w:val="23"/>
                <w:szCs w:val="23"/>
                <w:lang w:val="ru-RU"/>
              </w:rPr>
              <w:t>18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Авиасообщение</w:t>
            </w:r>
          </w:p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356" w:type="pct"/>
          </w:tcPr>
          <w:p w:rsidR="008A0BBB" w:rsidRPr="00E3373F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близость</w:t>
            </w:r>
            <w:proofErr w:type="spellEnd"/>
            <w:r>
              <w:rPr>
                <w:sz w:val="23"/>
                <w:szCs w:val="23"/>
              </w:rPr>
              <w:t xml:space="preserve"> к </w:t>
            </w:r>
            <w:proofErr w:type="spellStart"/>
            <w:r>
              <w:rPr>
                <w:sz w:val="23"/>
                <w:szCs w:val="23"/>
              </w:rPr>
              <w:t>объектам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2356" w:type="pct"/>
          </w:tcPr>
          <w:p w:rsidR="008A0BBB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аэропорту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8A0BBB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аэродрому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8A0BBB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2042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2356" w:type="pct"/>
          </w:tcPr>
          <w:p w:rsidR="008A0BBB" w:rsidRPr="00E3373F" w:rsidRDefault="008A0BBB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Электроснабжение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 w:rsidRPr="0020424A">
              <w:rPr>
                <w:sz w:val="23"/>
                <w:szCs w:val="23"/>
              </w:rPr>
              <w:t>МВт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B24533" w:rsidRPr="00B24533" w:rsidRDefault="00B24533" w:rsidP="00B24533">
            <w:pPr>
              <w:pStyle w:val="TableParagraph"/>
              <w:spacing w:before="89"/>
              <w:ind w:left="61"/>
              <w:rPr>
                <w:lang w:val="ru-RU"/>
              </w:rPr>
            </w:pPr>
            <w:proofErr w:type="spellStart"/>
            <w:r>
              <w:rPr>
                <w:lang w:val="ru-RU"/>
              </w:rPr>
              <w:t>Э</w:t>
            </w:r>
            <w:r w:rsidRPr="00B24533">
              <w:rPr>
                <w:lang w:val="ru-RU"/>
              </w:rPr>
              <w:t>лектроподстанция</w:t>
            </w:r>
            <w:proofErr w:type="spellEnd"/>
            <w:r w:rsidRPr="00B24533">
              <w:rPr>
                <w:spacing w:val="-2"/>
                <w:lang w:val="ru-RU"/>
              </w:rPr>
              <w:t xml:space="preserve"> </w:t>
            </w:r>
            <w:r w:rsidRPr="00B24533">
              <w:rPr>
                <w:lang w:val="ru-RU"/>
              </w:rPr>
              <w:t>«</w:t>
            </w:r>
            <w:proofErr w:type="spellStart"/>
            <w:r w:rsidRPr="00B24533">
              <w:rPr>
                <w:lang w:val="ru-RU"/>
              </w:rPr>
              <w:t>Лихачево</w:t>
            </w:r>
            <w:proofErr w:type="spellEnd"/>
            <w:r w:rsidRPr="00B24533">
              <w:rPr>
                <w:lang w:val="ru-RU"/>
              </w:rPr>
              <w:t>»</w:t>
            </w:r>
            <w:r w:rsidRPr="00B24533">
              <w:rPr>
                <w:spacing w:val="-6"/>
                <w:lang w:val="ru-RU"/>
              </w:rPr>
              <w:t xml:space="preserve"> </w:t>
            </w:r>
            <w:r w:rsidRPr="00B24533">
              <w:rPr>
                <w:lang w:val="ru-RU"/>
              </w:rPr>
              <w:t>110/10кВ</w:t>
            </w:r>
            <w:r w:rsidRPr="00B24533">
              <w:rPr>
                <w:spacing w:val="-2"/>
                <w:lang w:val="ru-RU"/>
              </w:rPr>
              <w:t xml:space="preserve"> </w:t>
            </w:r>
            <w:r w:rsidRPr="00B24533">
              <w:rPr>
                <w:lang w:val="ru-RU"/>
              </w:rPr>
              <w:t>ОАО</w:t>
            </w:r>
          </w:p>
          <w:p w:rsidR="00DB78EA" w:rsidRPr="00E3373F" w:rsidRDefault="00B24533" w:rsidP="00B24533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B24533">
              <w:rPr>
                <w:lang w:val="ru-RU"/>
              </w:rPr>
              <w:t>«</w:t>
            </w:r>
            <w:proofErr w:type="spellStart"/>
            <w:r w:rsidRPr="00B24533">
              <w:rPr>
                <w:lang w:val="ru-RU"/>
              </w:rPr>
              <w:t>Рязаньэнерго</w:t>
            </w:r>
            <w:proofErr w:type="spellEnd"/>
            <w:r w:rsidRPr="00B24533">
              <w:rPr>
                <w:lang w:val="ru-RU"/>
              </w:rPr>
              <w:t>»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B54E22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Газоснабжение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7C28E3" w:rsidRDefault="00B24533" w:rsidP="00B24533">
            <w:pPr>
              <w:pStyle w:val="TableParagraph"/>
              <w:tabs>
                <w:tab w:val="left" w:pos="3015"/>
              </w:tabs>
              <w:spacing w:line="252" w:lineRule="exact"/>
              <w:ind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lang w:val="ru-RU"/>
              </w:rPr>
              <w:t xml:space="preserve"> Г</w:t>
            </w:r>
            <w:r w:rsidRPr="00B24533">
              <w:rPr>
                <w:lang w:val="ru-RU"/>
              </w:rPr>
              <w:t>азопровод высокого давления</w:t>
            </w:r>
            <w:r w:rsidRPr="00B24533">
              <w:rPr>
                <w:spacing w:val="1"/>
                <w:lang w:val="ru-RU"/>
              </w:rPr>
              <w:t xml:space="preserve"> </w:t>
            </w:r>
            <w:r w:rsidRPr="00B24533">
              <w:rPr>
                <w:lang w:val="ru-RU"/>
              </w:rPr>
              <w:t>Д-200мм ул.</w:t>
            </w:r>
            <w:r w:rsidRPr="00B24533">
              <w:rPr>
                <w:spacing w:val="-52"/>
                <w:lang w:val="ru-RU"/>
              </w:rPr>
              <w:t xml:space="preserve"> </w:t>
            </w:r>
            <w:proofErr w:type="spellStart"/>
            <w:r w:rsidRPr="00B24533">
              <w:rPr>
                <w:lang w:val="ru-RU"/>
              </w:rPr>
              <w:t>Новоселковская</w:t>
            </w:r>
            <w:proofErr w:type="spellEnd"/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B54E22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B24533" w:rsidRDefault="00B24533" w:rsidP="007C28E3">
            <w:pPr>
              <w:pStyle w:val="TableParagraph"/>
              <w:tabs>
                <w:tab w:val="left" w:pos="3015"/>
              </w:tabs>
              <w:spacing w:line="252" w:lineRule="exact"/>
              <w:ind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lang w:val="ru-RU"/>
              </w:rPr>
              <w:t xml:space="preserve"> В</w:t>
            </w:r>
            <w:r w:rsidRPr="00B24533">
              <w:rPr>
                <w:lang w:val="ru-RU"/>
              </w:rPr>
              <w:t>одовод</w:t>
            </w:r>
            <w:r w:rsidRPr="00B24533">
              <w:rPr>
                <w:spacing w:val="-1"/>
                <w:lang w:val="ru-RU"/>
              </w:rPr>
              <w:t xml:space="preserve"> </w:t>
            </w:r>
            <w:r w:rsidRPr="00B24533">
              <w:rPr>
                <w:lang w:val="ru-RU"/>
              </w:rPr>
              <w:t>Д-500мм,</w:t>
            </w:r>
            <w:r w:rsidRPr="00B24533">
              <w:rPr>
                <w:spacing w:val="-1"/>
                <w:lang w:val="ru-RU"/>
              </w:rPr>
              <w:t xml:space="preserve"> </w:t>
            </w:r>
            <w:r w:rsidRPr="00B24533">
              <w:rPr>
                <w:lang w:val="ru-RU"/>
              </w:rPr>
              <w:t>район</w:t>
            </w:r>
            <w:r w:rsidRPr="00B24533">
              <w:rPr>
                <w:spacing w:val="-4"/>
                <w:lang w:val="ru-RU"/>
              </w:rPr>
              <w:t xml:space="preserve"> </w:t>
            </w:r>
            <w:r w:rsidRPr="00B24533">
              <w:rPr>
                <w:lang w:val="ru-RU"/>
              </w:rPr>
              <w:t>Песочня,12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B54E22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Водоотведение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B24533" w:rsidRDefault="007C28E3" w:rsidP="00B24533">
            <w:pPr>
              <w:pStyle w:val="TableParagraph"/>
              <w:tabs>
                <w:tab w:val="left" w:pos="3015"/>
              </w:tabs>
              <w:spacing w:line="252" w:lineRule="exact"/>
              <w:ind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B24533">
              <w:rPr>
                <w:lang w:val="ru-RU"/>
              </w:rPr>
              <w:t>Н</w:t>
            </w:r>
            <w:r w:rsidR="00B24533" w:rsidRPr="00B24533">
              <w:rPr>
                <w:lang w:val="ru-RU"/>
              </w:rPr>
              <w:t>апорный канализационный коллектор Д-1200мм</w:t>
            </w:r>
            <w:r w:rsidR="00B24533" w:rsidRPr="00B24533">
              <w:rPr>
                <w:spacing w:val="-52"/>
                <w:lang w:val="ru-RU"/>
              </w:rPr>
              <w:t xml:space="preserve"> </w:t>
            </w:r>
            <w:r w:rsidR="00B24533">
              <w:rPr>
                <w:spacing w:val="-52"/>
                <w:lang w:val="ru-RU"/>
              </w:rPr>
              <w:t xml:space="preserve">                       </w:t>
            </w:r>
            <w:r w:rsidR="00B24533" w:rsidRPr="00B24533">
              <w:rPr>
                <w:lang w:val="ru-RU"/>
              </w:rPr>
              <w:t>Восточная</w:t>
            </w:r>
            <w:r w:rsidR="00B24533" w:rsidRPr="00B24533">
              <w:rPr>
                <w:spacing w:val="-2"/>
                <w:lang w:val="ru-RU"/>
              </w:rPr>
              <w:t xml:space="preserve"> </w:t>
            </w:r>
            <w:r w:rsidR="00B24533" w:rsidRPr="00B24533">
              <w:rPr>
                <w:lang w:val="ru-RU"/>
              </w:rPr>
              <w:t>окружная</w:t>
            </w:r>
            <w:r w:rsidR="00B24533" w:rsidRPr="00B24533">
              <w:rPr>
                <w:spacing w:val="-3"/>
                <w:lang w:val="ru-RU"/>
              </w:rPr>
              <w:t xml:space="preserve"> </w:t>
            </w:r>
            <w:r w:rsidR="00B24533" w:rsidRPr="00B24533">
              <w:rPr>
                <w:lang w:val="ru-RU"/>
              </w:rPr>
              <w:t>дорога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B54E22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Теплоснабжение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Гкал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B24533" w:rsidRDefault="00B24533" w:rsidP="00B24533">
            <w:pPr>
              <w:pStyle w:val="TableParagraph"/>
              <w:tabs>
                <w:tab w:val="left" w:pos="3015"/>
              </w:tabs>
              <w:spacing w:line="252" w:lineRule="exact"/>
              <w:ind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lang w:val="ru-RU"/>
              </w:rPr>
              <w:t>М</w:t>
            </w:r>
            <w:r w:rsidRPr="00B24533">
              <w:rPr>
                <w:lang w:val="ru-RU"/>
              </w:rPr>
              <w:t>агистральная теплотрасса, ОАО «</w:t>
            </w:r>
            <w:proofErr w:type="spellStart"/>
            <w:r w:rsidRPr="00B24533">
              <w:rPr>
                <w:lang w:val="ru-RU"/>
              </w:rPr>
              <w:t>Квадра</w:t>
            </w:r>
            <w:proofErr w:type="spellEnd"/>
            <w:r w:rsidRPr="00B24533">
              <w:rPr>
                <w:lang w:val="ru-RU"/>
              </w:rPr>
              <w:t>»,</w:t>
            </w:r>
            <w:r w:rsidRPr="00B24533">
              <w:rPr>
                <w:spacing w:val="-53"/>
                <w:lang w:val="ru-RU"/>
              </w:rPr>
              <w:t xml:space="preserve"> </w:t>
            </w:r>
            <w:r w:rsidRPr="00B24533">
              <w:rPr>
                <w:lang w:val="ru-RU"/>
              </w:rPr>
              <w:t>Восточная</w:t>
            </w:r>
            <w:r w:rsidRPr="00B24533">
              <w:rPr>
                <w:spacing w:val="-2"/>
                <w:lang w:val="ru-RU"/>
              </w:rPr>
              <w:t xml:space="preserve"> </w:t>
            </w:r>
            <w:r w:rsidRPr="00B24533">
              <w:rPr>
                <w:lang w:val="ru-RU"/>
              </w:rPr>
              <w:t>окружная</w:t>
            </w:r>
            <w:r w:rsidRPr="00B24533">
              <w:rPr>
                <w:spacing w:val="-3"/>
                <w:lang w:val="ru-RU"/>
              </w:rPr>
              <w:t xml:space="preserve"> </w:t>
            </w:r>
            <w:r w:rsidRPr="00B24533">
              <w:rPr>
                <w:lang w:val="ru-RU"/>
              </w:rPr>
              <w:t>дорога</w:t>
            </w:r>
          </w:p>
        </w:tc>
      </w:tr>
      <w:tr w:rsidR="008A0BBB" w:rsidRPr="00DA0CFD" w:rsidTr="00EB71BE">
        <w:trPr>
          <w:trHeight w:val="284"/>
        </w:trPr>
        <w:tc>
          <w:tcPr>
            <w:tcW w:w="362" w:type="pct"/>
          </w:tcPr>
          <w:p w:rsidR="008A0BBB" w:rsidRPr="00C96F6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 w:rsidRPr="00C96F6A">
              <w:rPr>
                <w:sz w:val="23"/>
                <w:szCs w:val="23"/>
              </w:rPr>
              <w:t>20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Точки доступа к сети Интернет</w:t>
            </w:r>
          </w:p>
        </w:tc>
        <w:tc>
          <w:tcPr>
            <w:tcW w:w="2356" w:type="pct"/>
          </w:tcPr>
          <w:p w:rsidR="008A0BBB" w:rsidRPr="0045615D" w:rsidRDefault="0045615D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Бизнес-коннект</w:t>
            </w:r>
          </w:p>
        </w:tc>
      </w:tr>
      <w:tr w:rsidR="00DB78EA" w:rsidRPr="005C6232" w:rsidTr="00EB71BE">
        <w:trPr>
          <w:trHeight w:val="284"/>
        </w:trPr>
        <w:tc>
          <w:tcPr>
            <w:tcW w:w="362" w:type="pct"/>
          </w:tcPr>
          <w:p w:rsidR="00DB78EA" w:rsidRPr="00C96F6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 w:rsidRPr="00C96F6A">
              <w:rPr>
                <w:sz w:val="23"/>
                <w:szCs w:val="23"/>
              </w:rPr>
              <w:t>21</w:t>
            </w:r>
          </w:p>
        </w:tc>
        <w:tc>
          <w:tcPr>
            <w:tcW w:w="2282" w:type="pct"/>
          </w:tcPr>
          <w:p w:rsidR="00DB78EA" w:rsidRPr="005C6232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5C6232">
              <w:rPr>
                <w:sz w:val="23"/>
                <w:szCs w:val="23"/>
              </w:rPr>
              <w:t>Дополнительная</w:t>
            </w:r>
            <w:proofErr w:type="spellEnd"/>
            <w:r w:rsidRPr="005C6232">
              <w:rPr>
                <w:sz w:val="23"/>
                <w:szCs w:val="23"/>
              </w:rPr>
              <w:t xml:space="preserve"> </w:t>
            </w:r>
            <w:proofErr w:type="spellStart"/>
            <w:r w:rsidRPr="005C6232">
              <w:rPr>
                <w:sz w:val="23"/>
                <w:szCs w:val="23"/>
              </w:rPr>
              <w:t>информация</w:t>
            </w:r>
            <w:proofErr w:type="spellEnd"/>
            <w:r w:rsidRPr="005C6232">
              <w:rPr>
                <w:sz w:val="23"/>
                <w:szCs w:val="23"/>
              </w:rPr>
              <w:t xml:space="preserve"> </w:t>
            </w:r>
          </w:p>
        </w:tc>
        <w:tc>
          <w:tcPr>
            <w:tcW w:w="2356" w:type="pct"/>
          </w:tcPr>
          <w:p w:rsidR="00DB78EA" w:rsidRPr="00E3373F" w:rsidRDefault="00B54E22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Контактное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лицо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для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справок</w:t>
            </w:r>
            <w:proofErr w:type="spellEnd"/>
          </w:p>
        </w:tc>
        <w:tc>
          <w:tcPr>
            <w:tcW w:w="2356" w:type="pct"/>
          </w:tcPr>
          <w:p w:rsidR="00DB78EA" w:rsidRPr="00E3373F" w:rsidRDefault="00B54E22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rFonts w:cs="Times New Roman"/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rFonts w:cs="Times New Roman"/>
                <w:iCs/>
                <w:color w:val="000000" w:themeColor="text1"/>
                <w:sz w:val="23"/>
                <w:szCs w:val="23"/>
                <w:lang w:val="ru-RU"/>
              </w:rPr>
              <w:t xml:space="preserve">Чернецов Виктор Васильевич, начальник отдела инвестиционной политики, </w:t>
            </w:r>
            <w:r w:rsidRPr="00E3373F">
              <w:rPr>
                <w:rFonts w:cs="Times New Roman"/>
                <w:iCs/>
                <w:color w:val="000000" w:themeColor="text1"/>
                <w:sz w:val="23"/>
                <w:szCs w:val="23"/>
                <w:lang w:val="ru-RU"/>
              </w:rPr>
              <w:br/>
              <w:t xml:space="preserve">(4912)29-48-99, </w:t>
            </w:r>
            <w:proofErr w:type="spellStart"/>
            <w:r w:rsidRPr="00E3373F">
              <w:rPr>
                <w:rFonts w:cs="Times New Roman"/>
                <w:sz w:val="23"/>
                <w:szCs w:val="23"/>
                <w:shd w:val="clear" w:color="auto" w:fill="FFFFFF"/>
              </w:rPr>
              <w:t>chernetsov</w:t>
            </w:r>
            <w:proofErr w:type="spellEnd"/>
            <w:r w:rsidRPr="00E3373F">
              <w:rPr>
                <w:rFonts w:cs="Times New Roman"/>
                <w:sz w:val="23"/>
                <w:szCs w:val="23"/>
                <w:shd w:val="clear" w:color="auto" w:fill="FFFFFF"/>
                <w:lang w:val="ru-RU"/>
              </w:rPr>
              <w:t>.</w:t>
            </w:r>
            <w:r w:rsidRPr="00E3373F">
              <w:rPr>
                <w:rFonts w:cs="Times New Roman"/>
                <w:sz w:val="23"/>
                <w:szCs w:val="23"/>
                <w:shd w:val="clear" w:color="auto" w:fill="FFFFFF"/>
              </w:rPr>
              <w:t>vv</w:t>
            </w:r>
            <w:r w:rsidRPr="00E3373F">
              <w:rPr>
                <w:rFonts w:cs="Times New Roman"/>
                <w:sz w:val="23"/>
                <w:szCs w:val="23"/>
                <w:shd w:val="clear" w:color="auto" w:fill="FFFFFF"/>
                <w:lang w:val="ru-RU"/>
              </w:rPr>
              <w:t>@</w:t>
            </w:r>
            <w:proofErr w:type="spellStart"/>
            <w:r w:rsidRPr="00E3373F">
              <w:rPr>
                <w:rFonts w:cs="Times New Roman"/>
                <w:sz w:val="23"/>
                <w:szCs w:val="23"/>
                <w:shd w:val="clear" w:color="auto" w:fill="FFFFFF"/>
              </w:rPr>
              <w:t>ryazan</w:t>
            </w:r>
            <w:proofErr w:type="spellEnd"/>
            <w:r w:rsidRPr="00E3373F">
              <w:rPr>
                <w:rFonts w:cs="Times New Roman"/>
                <w:sz w:val="23"/>
                <w:szCs w:val="23"/>
                <w:shd w:val="clear" w:color="auto" w:fill="FFFFFF"/>
                <w:lang w:val="ru-RU"/>
              </w:rPr>
              <w:t>.</w:t>
            </w:r>
            <w:proofErr w:type="spellStart"/>
            <w:r w:rsidRPr="00E3373F">
              <w:rPr>
                <w:rFonts w:cs="Times New Roman"/>
                <w:sz w:val="23"/>
                <w:szCs w:val="23"/>
                <w:shd w:val="clear" w:color="auto" w:fill="FFFFFF"/>
              </w:rPr>
              <w:t>gov</w:t>
            </w:r>
            <w:proofErr w:type="spellEnd"/>
            <w:r w:rsidRPr="00E3373F">
              <w:rPr>
                <w:rFonts w:cs="Times New Roman"/>
                <w:sz w:val="23"/>
                <w:szCs w:val="23"/>
                <w:shd w:val="clear" w:color="auto" w:fill="FFFFFF"/>
                <w:lang w:val="ru-RU"/>
              </w:rPr>
              <w:t>.</w:t>
            </w:r>
            <w:proofErr w:type="spellStart"/>
            <w:r w:rsidRPr="00E3373F">
              <w:rPr>
                <w:rFonts w:cs="Times New Roman"/>
                <w:sz w:val="23"/>
                <w:szCs w:val="23"/>
                <w:shd w:val="clear" w:color="auto" w:fill="FFFFFF"/>
              </w:rPr>
              <w:t>ru</w:t>
            </w:r>
            <w:proofErr w:type="spellEnd"/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B54E22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B54E22">
              <w:rPr>
                <w:sz w:val="23"/>
                <w:szCs w:val="23"/>
                <w:lang w:val="ru-RU"/>
              </w:rPr>
              <w:t>23</w:t>
            </w:r>
          </w:p>
        </w:tc>
        <w:tc>
          <w:tcPr>
            <w:tcW w:w="2282" w:type="pct"/>
          </w:tcPr>
          <w:p w:rsidR="00DB78EA" w:rsidRPr="00B54E22" w:rsidRDefault="00DB78EA" w:rsidP="00DB78EA">
            <w:pPr>
              <w:pStyle w:val="TableParagraph"/>
              <w:tabs>
                <w:tab w:val="left" w:pos="3015"/>
              </w:tabs>
              <w:spacing w:line="238" w:lineRule="exact"/>
              <w:ind w:left="134" w:right="131"/>
              <w:rPr>
                <w:sz w:val="23"/>
                <w:szCs w:val="23"/>
                <w:lang w:val="ru-RU"/>
              </w:rPr>
            </w:pPr>
            <w:r w:rsidRPr="00B54E22">
              <w:rPr>
                <w:sz w:val="23"/>
                <w:szCs w:val="23"/>
                <w:lang w:val="ru-RU"/>
              </w:rPr>
              <w:t>Инвестиционный уполномоченный муниципального образования</w:t>
            </w:r>
          </w:p>
        </w:tc>
        <w:tc>
          <w:tcPr>
            <w:tcW w:w="2356" w:type="pct"/>
          </w:tcPr>
          <w:p w:rsidR="00DB78EA" w:rsidRPr="00E3373F" w:rsidRDefault="00B54E22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proofErr w:type="spellStart"/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Горячкина</w:t>
            </w:r>
            <w:proofErr w:type="spellEnd"/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 Светлана Владимировна, заместитель главы администрации,</w:t>
            </w:r>
          </w:p>
          <w:p w:rsidR="00B54E22" w:rsidRPr="00E3373F" w:rsidRDefault="00B54E22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(4912)20-09-05, 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Дата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актуализации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паспорта</w:t>
            </w:r>
            <w:proofErr w:type="spellEnd"/>
          </w:p>
        </w:tc>
        <w:tc>
          <w:tcPr>
            <w:tcW w:w="2356" w:type="pct"/>
          </w:tcPr>
          <w:p w:rsidR="00DB78EA" w:rsidRPr="00E3373F" w:rsidRDefault="00EB1015" w:rsidP="00EB1015">
            <w:pPr>
              <w:pStyle w:val="TableParagraph"/>
              <w:tabs>
                <w:tab w:val="left" w:pos="3015"/>
              </w:tabs>
              <w:spacing w:line="252" w:lineRule="exact"/>
              <w:ind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 </w:t>
            </w:r>
            <w:r w:rsidR="00E3373F"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25.03.2024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2282" w:type="pct"/>
          </w:tcPr>
          <w:p w:rsidR="00DB78E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Свод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инвестиционных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правил</w:t>
            </w:r>
            <w:proofErr w:type="spellEnd"/>
          </w:p>
        </w:tc>
        <w:tc>
          <w:tcPr>
            <w:tcW w:w="2356" w:type="pct"/>
          </w:tcPr>
          <w:p w:rsidR="00DB78EA" w:rsidRPr="00E3373F" w:rsidRDefault="00DB78EA" w:rsidP="00DB78EA">
            <w:pPr>
              <w:pStyle w:val="TableParagraph"/>
              <w:tabs>
                <w:tab w:val="left" w:pos="3015"/>
              </w:tabs>
              <w:spacing w:line="238" w:lineRule="exact"/>
              <w:ind w:left="134" w:right="131"/>
              <w:rPr>
                <w:sz w:val="23"/>
                <w:szCs w:val="23"/>
              </w:rPr>
            </w:pPr>
            <w:r w:rsidRPr="00E3373F">
              <w:rPr>
                <w:sz w:val="23"/>
                <w:szCs w:val="23"/>
              </w:rPr>
              <w:t>«</w:t>
            </w:r>
            <w:proofErr w:type="spellStart"/>
            <w:r w:rsidR="00E75321" w:rsidRPr="00E75321">
              <w:fldChar w:fldCharType="begin"/>
            </w:r>
            <w:r w:rsidRPr="00E3373F">
              <w:rPr>
                <w:sz w:val="23"/>
                <w:szCs w:val="23"/>
              </w:rPr>
              <w:instrText>HYPERLINK "https://www.investryazan.ru/ru/page/svod-investpravil"</w:instrText>
            </w:r>
            <w:r w:rsidR="00E75321" w:rsidRPr="00E75321">
              <w:fldChar w:fldCharType="separate"/>
            </w:r>
            <w:r w:rsidRPr="00E3373F">
              <w:rPr>
                <w:rStyle w:val="ad"/>
                <w:sz w:val="23"/>
                <w:szCs w:val="23"/>
              </w:rPr>
              <w:t>Свод</w:t>
            </w:r>
            <w:proofErr w:type="spellEnd"/>
            <w:r w:rsidRPr="00E3373F">
              <w:rPr>
                <w:rStyle w:val="ad"/>
                <w:sz w:val="23"/>
                <w:szCs w:val="23"/>
              </w:rPr>
              <w:t xml:space="preserve"> </w:t>
            </w:r>
            <w:proofErr w:type="spellStart"/>
            <w:r w:rsidRPr="00E3373F">
              <w:rPr>
                <w:rStyle w:val="ad"/>
                <w:sz w:val="23"/>
                <w:szCs w:val="23"/>
              </w:rPr>
              <w:t>инвестиционных</w:t>
            </w:r>
            <w:proofErr w:type="spellEnd"/>
            <w:r w:rsidRPr="00E3373F">
              <w:rPr>
                <w:rStyle w:val="ad"/>
                <w:sz w:val="23"/>
                <w:szCs w:val="23"/>
              </w:rPr>
              <w:t xml:space="preserve"> </w:t>
            </w:r>
            <w:proofErr w:type="spellStart"/>
            <w:r w:rsidRPr="00E3373F">
              <w:rPr>
                <w:rStyle w:val="ad"/>
                <w:sz w:val="23"/>
                <w:szCs w:val="23"/>
              </w:rPr>
              <w:t>правил</w:t>
            </w:r>
            <w:proofErr w:type="spellEnd"/>
            <w:r w:rsidR="00E75321" w:rsidRPr="00E3373F">
              <w:rPr>
                <w:rStyle w:val="ad"/>
                <w:sz w:val="23"/>
                <w:szCs w:val="23"/>
              </w:rPr>
              <w:fldChar w:fldCharType="end"/>
            </w:r>
            <w:r w:rsidRPr="00E3373F">
              <w:rPr>
                <w:sz w:val="23"/>
                <w:szCs w:val="23"/>
              </w:rPr>
              <w:t>»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Допустимый класс опасности для размещения объектов</w:t>
            </w:r>
          </w:p>
        </w:tc>
        <w:tc>
          <w:tcPr>
            <w:tcW w:w="2356" w:type="pct"/>
          </w:tcPr>
          <w:p w:rsidR="00DB78EA" w:rsidRPr="007C28E3" w:rsidRDefault="007C28E3" w:rsidP="007C28E3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Сведения о строениях, зданиях и сооружениях, расположенных на земельном участке</w:t>
            </w:r>
          </w:p>
          <w:p w:rsidR="00DB78E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для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площадок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типа</w:t>
            </w:r>
            <w:proofErr w:type="spellEnd"/>
            <w:r>
              <w:rPr>
                <w:sz w:val="23"/>
                <w:szCs w:val="23"/>
              </w:rPr>
              <w:t xml:space="preserve"> «</w:t>
            </w:r>
            <w:proofErr w:type="spellStart"/>
            <w:r>
              <w:rPr>
                <w:sz w:val="23"/>
                <w:szCs w:val="23"/>
              </w:rPr>
              <w:t>Браунфилд</w:t>
            </w:r>
            <w:proofErr w:type="spellEnd"/>
            <w:r>
              <w:rPr>
                <w:sz w:val="23"/>
                <w:szCs w:val="23"/>
              </w:rPr>
              <w:t>»)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</w:t>
            </w:r>
          </w:p>
        </w:tc>
        <w:tc>
          <w:tcPr>
            <w:tcW w:w="2282" w:type="pct"/>
          </w:tcPr>
          <w:p w:rsidR="00DB78E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Кадастровый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номер</w:t>
            </w:r>
            <w:proofErr w:type="spellEnd"/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27.2</w:t>
            </w:r>
          </w:p>
        </w:tc>
        <w:tc>
          <w:tcPr>
            <w:tcW w:w="2282" w:type="pct"/>
          </w:tcPr>
          <w:p w:rsidR="00DB78E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Кадастровая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стоимость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тыс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руб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400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27.3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Площадь помещений, м2</w:t>
            </w:r>
          </w:p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в том числе: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57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27.4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производственных, м2</w:t>
            </w:r>
          </w:p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офисных, м2</w:t>
            </w:r>
          </w:p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складских, м2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347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27.5</w:t>
            </w:r>
          </w:p>
        </w:tc>
        <w:tc>
          <w:tcPr>
            <w:tcW w:w="2282" w:type="pct"/>
          </w:tcPr>
          <w:p w:rsidR="00DB78EA" w:rsidRPr="008D3630" w:rsidRDefault="00DB78EA" w:rsidP="00DB78EA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Высота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потолков</w:t>
            </w:r>
            <w:proofErr w:type="spellEnd"/>
            <w:r w:rsidRPr="00F51DFD">
              <w:rPr>
                <w:sz w:val="23"/>
                <w:szCs w:val="23"/>
              </w:rPr>
              <w:t>, м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139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27.6</w:t>
            </w:r>
          </w:p>
        </w:tc>
        <w:tc>
          <w:tcPr>
            <w:tcW w:w="2282" w:type="pct"/>
          </w:tcPr>
          <w:p w:rsidR="00DB78EA" w:rsidRPr="008D3630" w:rsidRDefault="00DB78EA" w:rsidP="00DB78EA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Шаг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колонн</w:t>
            </w:r>
            <w:proofErr w:type="spellEnd"/>
            <w:r w:rsidRPr="00F51DFD">
              <w:rPr>
                <w:sz w:val="23"/>
                <w:szCs w:val="23"/>
              </w:rPr>
              <w:t>, м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139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27.7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Нагрузка на пол, тонн/м2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305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27.8</w:t>
            </w:r>
          </w:p>
        </w:tc>
        <w:tc>
          <w:tcPr>
            <w:tcW w:w="2282" w:type="pct"/>
          </w:tcPr>
          <w:p w:rsidR="00DB78EA" w:rsidRPr="00EB71BE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EB71BE">
              <w:rPr>
                <w:sz w:val="23"/>
                <w:szCs w:val="23"/>
                <w:lang w:val="ru-RU"/>
              </w:rPr>
              <w:t xml:space="preserve">Протяженность </w:t>
            </w:r>
            <w:r>
              <w:rPr>
                <w:sz w:val="23"/>
                <w:szCs w:val="23"/>
                <w:lang w:val="ru-RU"/>
              </w:rPr>
              <w:t>объекта капитального строительства</w:t>
            </w:r>
            <w:r w:rsidRPr="00EB71BE">
              <w:rPr>
                <w:sz w:val="23"/>
                <w:szCs w:val="23"/>
                <w:lang w:val="ru-RU"/>
              </w:rPr>
              <w:t>, м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1"/>
        </w:trPr>
        <w:tc>
          <w:tcPr>
            <w:tcW w:w="362" w:type="pct"/>
          </w:tcPr>
          <w:p w:rsidR="008A0BBB" w:rsidRPr="002042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27.9</w:t>
            </w:r>
          </w:p>
        </w:tc>
        <w:tc>
          <w:tcPr>
            <w:tcW w:w="2282" w:type="pct"/>
          </w:tcPr>
          <w:p w:rsidR="008A0BBB" w:rsidRPr="00260324" w:rsidRDefault="008A0BBB" w:rsidP="00F52B29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260324">
              <w:rPr>
                <w:sz w:val="23"/>
                <w:szCs w:val="23"/>
              </w:rPr>
              <w:t>Форма</w:t>
            </w:r>
            <w:proofErr w:type="spellEnd"/>
            <w:r w:rsidRPr="00260324">
              <w:rPr>
                <w:sz w:val="23"/>
                <w:szCs w:val="23"/>
              </w:rPr>
              <w:t xml:space="preserve"> </w:t>
            </w:r>
            <w:proofErr w:type="spellStart"/>
            <w:r w:rsidRPr="00260324">
              <w:rPr>
                <w:sz w:val="23"/>
                <w:szCs w:val="23"/>
              </w:rPr>
              <w:t>собственности</w:t>
            </w:r>
            <w:proofErr w:type="spellEnd"/>
          </w:p>
        </w:tc>
        <w:tc>
          <w:tcPr>
            <w:tcW w:w="2356" w:type="pct"/>
          </w:tcPr>
          <w:p w:rsidR="008A0BBB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B34834" w:rsidTr="00EB71BE">
        <w:trPr>
          <w:trHeight w:val="281"/>
        </w:trPr>
        <w:tc>
          <w:tcPr>
            <w:tcW w:w="362" w:type="pct"/>
          </w:tcPr>
          <w:p w:rsidR="00DB78EA" w:rsidRPr="00B34834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27.10</w:t>
            </w:r>
          </w:p>
        </w:tc>
        <w:tc>
          <w:tcPr>
            <w:tcW w:w="2282" w:type="pct"/>
          </w:tcPr>
          <w:p w:rsidR="00DB78EA" w:rsidRPr="00B34834" w:rsidRDefault="00DB78EA" w:rsidP="00DB78EA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B34834">
              <w:rPr>
                <w:sz w:val="23"/>
                <w:szCs w:val="23"/>
              </w:rPr>
              <w:t>Назначение</w:t>
            </w:r>
            <w:proofErr w:type="spellEnd"/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B34834" w:rsidTr="00EB71BE">
        <w:trPr>
          <w:trHeight w:val="281"/>
        </w:trPr>
        <w:tc>
          <w:tcPr>
            <w:tcW w:w="362" w:type="pct"/>
          </w:tcPr>
          <w:p w:rsidR="00DB78EA" w:rsidRPr="00B34834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27.11</w:t>
            </w:r>
          </w:p>
        </w:tc>
        <w:tc>
          <w:tcPr>
            <w:tcW w:w="2282" w:type="pct"/>
          </w:tcPr>
          <w:p w:rsidR="00DB78EA" w:rsidRPr="00B34834" w:rsidRDefault="00DB78EA" w:rsidP="00DB78EA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B34834">
              <w:rPr>
                <w:sz w:val="23"/>
                <w:szCs w:val="23"/>
              </w:rPr>
              <w:t>Количество</w:t>
            </w:r>
            <w:proofErr w:type="spellEnd"/>
            <w:r w:rsidRPr="00B34834">
              <w:rPr>
                <w:sz w:val="23"/>
                <w:szCs w:val="23"/>
              </w:rPr>
              <w:t xml:space="preserve"> </w:t>
            </w:r>
            <w:proofErr w:type="spellStart"/>
            <w:r w:rsidRPr="00B34834">
              <w:rPr>
                <w:sz w:val="23"/>
                <w:szCs w:val="23"/>
              </w:rPr>
              <w:t>этажей</w:t>
            </w:r>
            <w:proofErr w:type="spellEnd"/>
            <w:r w:rsidRPr="00B34834">
              <w:rPr>
                <w:sz w:val="23"/>
                <w:szCs w:val="23"/>
              </w:rPr>
              <w:t xml:space="preserve">, </w:t>
            </w:r>
            <w:proofErr w:type="spellStart"/>
            <w:r w:rsidRPr="00B34834">
              <w:rPr>
                <w:sz w:val="23"/>
                <w:szCs w:val="23"/>
              </w:rPr>
              <w:t>включая</w:t>
            </w:r>
            <w:proofErr w:type="spellEnd"/>
            <w:r w:rsidRPr="00B34834">
              <w:rPr>
                <w:sz w:val="23"/>
                <w:szCs w:val="23"/>
              </w:rPr>
              <w:t xml:space="preserve"> </w:t>
            </w:r>
            <w:proofErr w:type="spellStart"/>
            <w:r w:rsidRPr="00B34834">
              <w:rPr>
                <w:sz w:val="23"/>
                <w:szCs w:val="23"/>
              </w:rPr>
              <w:t>подземные</w:t>
            </w:r>
            <w:proofErr w:type="spellEnd"/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B34834" w:rsidTr="00EB71BE">
        <w:trPr>
          <w:trHeight w:val="281"/>
        </w:trPr>
        <w:tc>
          <w:tcPr>
            <w:tcW w:w="362" w:type="pct"/>
          </w:tcPr>
          <w:p w:rsidR="00DB78EA" w:rsidRPr="00B34834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27.12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Год постройки/ввода в эксплуатацию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B34834" w:rsidTr="00EB71BE">
        <w:trPr>
          <w:trHeight w:val="281"/>
        </w:trPr>
        <w:tc>
          <w:tcPr>
            <w:tcW w:w="362" w:type="pct"/>
          </w:tcPr>
          <w:p w:rsidR="00DB78EA" w:rsidRPr="00B34834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27.13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Степень готовности</w:t>
            </w:r>
          </w:p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(в отношении </w:t>
            </w:r>
            <w:r>
              <w:rPr>
                <w:sz w:val="23"/>
                <w:szCs w:val="23"/>
                <w:lang w:val="ru-RU"/>
              </w:rPr>
              <w:t>незавершенного строительства</w:t>
            </w:r>
            <w:r w:rsidRPr="008A0BBB">
              <w:rPr>
                <w:sz w:val="23"/>
                <w:szCs w:val="23"/>
                <w:lang w:val="ru-RU"/>
              </w:rPr>
              <w:t>), %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2042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27.14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2356" w:type="pct"/>
          </w:tcPr>
          <w:p w:rsidR="008A0BBB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Электроснабжение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 w:rsidRPr="0020424A">
              <w:rPr>
                <w:sz w:val="23"/>
                <w:szCs w:val="23"/>
              </w:rPr>
              <w:t>МВт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Газоснабжение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Водоотведение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8A0BBB" w:rsidRDefault="00DB78EA" w:rsidP="00DB78EA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proofErr w:type="spellStart"/>
            <w:r w:rsidRPr="0020424A">
              <w:rPr>
                <w:sz w:val="23"/>
                <w:szCs w:val="23"/>
              </w:rPr>
              <w:t>Теплоснабжение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Гкал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</w:tbl>
    <w:p w:rsidR="00190FF9" w:rsidRPr="00190FF9" w:rsidRDefault="00190FF9" w:rsidP="00190FF9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190FF9" w:rsidRPr="00190FF9" w:rsidSect="0003317E">
      <w:headerReference w:type="default" r:id="rId7"/>
      <w:type w:val="continuous"/>
      <w:pgSz w:w="11907" w:h="16834" w:code="9"/>
      <w:pgMar w:top="1134" w:right="567" w:bottom="993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1AD" w:rsidRDefault="002B01AD">
      <w:r>
        <w:separator/>
      </w:r>
    </w:p>
  </w:endnote>
  <w:endnote w:type="continuationSeparator" w:id="0">
    <w:p w:rsidR="002B01AD" w:rsidRDefault="002B0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1AD" w:rsidRDefault="002B01AD">
      <w:r>
        <w:separator/>
      </w:r>
    </w:p>
  </w:footnote>
  <w:footnote w:type="continuationSeparator" w:id="0">
    <w:p w:rsidR="002B01AD" w:rsidRDefault="002B0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34" w:rsidRPr="00481B88" w:rsidRDefault="00876034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:rsidR="00876034" w:rsidRPr="00481B88" w:rsidRDefault="00E75321" w:rsidP="00E37801">
    <w:pPr>
      <w:pStyle w:val="a5"/>
      <w:framePr w:w="326" w:wrap="around" w:vAnchor="text" w:hAnchor="page" w:x="6486" w:y="1"/>
      <w:rPr>
        <w:rStyle w:val="a8"/>
        <w:rFonts w:ascii="Times New Roman" w:hAnsi="Times New Roman"/>
        <w:sz w:val="28"/>
        <w:szCs w:val="28"/>
      </w:rPr>
    </w:pPr>
    <w:r w:rsidRPr="00481B88">
      <w:rPr>
        <w:rStyle w:val="a8"/>
        <w:rFonts w:ascii="Times New Roman" w:hAnsi="Times New Roman"/>
        <w:sz w:val="28"/>
        <w:szCs w:val="28"/>
      </w:rPr>
      <w:fldChar w:fldCharType="begin"/>
    </w:r>
    <w:r w:rsidR="00876034" w:rsidRPr="00481B88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481B88">
      <w:rPr>
        <w:rStyle w:val="a8"/>
        <w:rFonts w:ascii="Times New Roman" w:hAnsi="Times New Roman"/>
        <w:sz w:val="28"/>
        <w:szCs w:val="28"/>
      </w:rPr>
      <w:fldChar w:fldCharType="separate"/>
    </w:r>
    <w:r w:rsidR="00185D7D">
      <w:rPr>
        <w:rStyle w:val="a8"/>
        <w:rFonts w:ascii="Times New Roman" w:hAnsi="Times New Roman"/>
        <w:noProof/>
        <w:sz w:val="28"/>
        <w:szCs w:val="28"/>
      </w:rPr>
      <w:t>2</w:t>
    </w:r>
    <w:r w:rsidRPr="00481B88">
      <w:rPr>
        <w:rStyle w:val="a8"/>
        <w:rFonts w:ascii="Times New Roman" w:hAnsi="Times New Roman"/>
        <w:sz w:val="28"/>
        <w:szCs w:val="28"/>
      </w:rPr>
      <w:fldChar w:fldCharType="end"/>
    </w:r>
  </w:p>
  <w:p w:rsidR="00876034" w:rsidRPr="00E37801" w:rsidRDefault="00876034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11.25pt" o:bullet="t">
        <v:imagedata r:id="rId1" o:title="Номер версии 555" gain="79922f" blacklevel="-1966f"/>
      </v:shape>
    </w:pict>
  </w:numPicBullet>
  <w:abstractNum w:abstractNumId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5046C50"/>
    <w:multiLevelType w:val="hybridMultilevel"/>
    <w:tmpl w:val="09E4E602"/>
    <w:lvl w:ilvl="0" w:tplc="96E69D70">
      <w:numFmt w:val="bullet"/>
      <w:lvlText w:val="-"/>
      <w:lvlJc w:val="left"/>
      <w:pPr>
        <w:ind w:left="6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71229C72">
      <w:numFmt w:val="bullet"/>
      <w:lvlText w:val="•"/>
      <w:lvlJc w:val="left"/>
      <w:pPr>
        <w:ind w:left="549" w:hanging="125"/>
      </w:pPr>
      <w:rPr>
        <w:rFonts w:hint="default"/>
        <w:lang w:val="ru-RU" w:eastAsia="en-US" w:bidi="ar-SA"/>
      </w:rPr>
    </w:lvl>
    <w:lvl w:ilvl="2" w:tplc="6720D03A">
      <w:numFmt w:val="bullet"/>
      <w:lvlText w:val="•"/>
      <w:lvlJc w:val="left"/>
      <w:pPr>
        <w:ind w:left="1038" w:hanging="125"/>
      </w:pPr>
      <w:rPr>
        <w:rFonts w:hint="default"/>
        <w:lang w:val="ru-RU" w:eastAsia="en-US" w:bidi="ar-SA"/>
      </w:rPr>
    </w:lvl>
    <w:lvl w:ilvl="3" w:tplc="D1B84000">
      <w:numFmt w:val="bullet"/>
      <w:lvlText w:val="•"/>
      <w:lvlJc w:val="left"/>
      <w:pPr>
        <w:ind w:left="1527" w:hanging="125"/>
      </w:pPr>
      <w:rPr>
        <w:rFonts w:hint="default"/>
        <w:lang w:val="ru-RU" w:eastAsia="en-US" w:bidi="ar-SA"/>
      </w:rPr>
    </w:lvl>
    <w:lvl w:ilvl="4" w:tplc="90AEF57E">
      <w:numFmt w:val="bullet"/>
      <w:lvlText w:val="•"/>
      <w:lvlJc w:val="left"/>
      <w:pPr>
        <w:ind w:left="2016" w:hanging="125"/>
      </w:pPr>
      <w:rPr>
        <w:rFonts w:hint="default"/>
        <w:lang w:val="ru-RU" w:eastAsia="en-US" w:bidi="ar-SA"/>
      </w:rPr>
    </w:lvl>
    <w:lvl w:ilvl="5" w:tplc="91F01D16">
      <w:numFmt w:val="bullet"/>
      <w:lvlText w:val="•"/>
      <w:lvlJc w:val="left"/>
      <w:pPr>
        <w:ind w:left="2505" w:hanging="125"/>
      </w:pPr>
      <w:rPr>
        <w:rFonts w:hint="default"/>
        <w:lang w:val="ru-RU" w:eastAsia="en-US" w:bidi="ar-SA"/>
      </w:rPr>
    </w:lvl>
    <w:lvl w:ilvl="6" w:tplc="41BE7BF4">
      <w:numFmt w:val="bullet"/>
      <w:lvlText w:val="•"/>
      <w:lvlJc w:val="left"/>
      <w:pPr>
        <w:ind w:left="2994" w:hanging="125"/>
      </w:pPr>
      <w:rPr>
        <w:rFonts w:hint="default"/>
        <w:lang w:val="ru-RU" w:eastAsia="en-US" w:bidi="ar-SA"/>
      </w:rPr>
    </w:lvl>
    <w:lvl w:ilvl="7" w:tplc="DB5CDDCE">
      <w:numFmt w:val="bullet"/>
      <w:lvlText w:val="•"/>
      <w:lvlJc w:val="left"/>
      <w:pPr>
        <w:ind w:left="3483" w:hanging="125"/>
      </w:pPr>
      <w:rPr>
        <w:rFonts w:hint="default"/>
        <w:lang w:val="ru-RU" w:eastAsia="en-US" w:bidi="ar-SA"/>
      </w:rPr>
    </w:lvl>
    <w:lvl w:ilvl="8" w:tplc="DF100340">
      <w:numFmt w:val="bullet"/>
      <w:lvlText w:val="•"/>
      <w:lvlJc w:val="left"/>
      <w:pPr>
        <w:ind w:left="3972" w:hanging="125"/>
      </w:pPr>
      <w:rPr>
        <w:rFonts w:hint="default"/>
        <w:lang w:val="ru-RU" w:eastAsia="en-US" w:bidi="ar-SA"/>
      </w:rPr>
    </w:lvl>
  </w:abstractNum>
  <w:abstractNum w:abstractNumId="5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3D2A6E"/>
    <w:rsid w:val="0001360F"/>
    <w:rsid w:val="0003317E"/>
    <w:rsid w:val="000331B3"/>
    <w:rsid w:val="00033413"/>
    <w:rsid w:val="00037C0C"/>
    <w:rsid w:val="000502A3"/>
    <w:rsid w:val="00056DEB"/>
    <w:rsid w:val="00073A7A"/>
    <w:rsid w:val="00076D5E"/>
    <w:rsid w:val="00084DD3"/>
    <w:rsid w:val="000917C0"/>
    <w:rsid w:val="000A4257"/>
    <w:rsid w:val="000B0736"/>
    <w:rsid w:val="000E3EE8"/>
    <w:rsid w:val="00122CFD"/>
    <w:rsid w:val="00151370"/>
    <w:rsid w:val="00162E72"/>
    <w:rsid w:val="00175BE5"/>
    <w:rsid w:val="001850F4"/>
    <w:rsid w:val="00185D7D"/>
    <w:rsid w:val="00190FF9"/>
    <w:rsid w:val="001947BE"/>
    <w:rsid w:val="001A560F"/>
    <w:rsid w:val="001A79A1"/>
    <w:rsid w:val="001B0982"/>
    <w:rsid w:val="001B32BA"/>
    <w:rsid w:val="001C5576"/>
    <w:rsid w:val="001E0317"/>
    <w:rsid w:val="001E20F1"/>
    <w:rsid w:val="001E4C41"/>
    <w:rsid w:val="001F12E8"/>
    <w:rsid w:val="001F228C"/>
    <w:rsid w:val="001F64B8"/>
    <w:rsid w:val="001F7C83"/>
    <w:rsid w:val="00203046"/>
    <w:rsid w:val="00205AB5"/>
    <w:rsid w:val="00224562"/>
    <w:rsid w:val="00224DBA"/>
    <w:rsid w:val="00231F1C"/>
    <w:rsid w:val="00242DDB"/>
    <w:rsid w:val="00243521"/>
    <w:rsid w:val="00245808"/>
    <w:rsid w:val="002479A2"/>
    <w:rsid w:val="0026087E"/>
    <w:rsid w:val="00261DE0"/>
    <w:rsid w:val="00265420"/>
    <w:rsid w:val="00274E14"/>
    <w:rsid w:val="00277AEB"/>
    <w:rsid w:val="00280A6D"/>
    <w:rsid w:val="002953B6"/>
    <w:rsid w:val="002B01AD"/>
    <w:rsid w:val="002B7A59"/>
    <w:rsid w:val="002C6B4B"/>
    <w:rsid w:val="002D34DE"/>
    <w:rsid w:val="002D5225"/>
    <w:rsid w:val="002E51A7"/>
    <w:rsid w:val="002E5450"/>
    <w:rsid w:val="002E5A5F"/>
    <w:rsid w:val="002F1E81"/>
    <w:rsid w:val="00310D92"/>
    <w:rsid w:val="003160CB"/>
    <w:rsid w:val="003222A3"/>
    <w:rsid w:val="0034770A"/>
    <w:rsid w:val="003479A4"/>
    <w:rsid w:val="00360A40"/>
    <w:rsid w:val="00377F62"/>
    <w:rsid w:val="003870C2"/>
    <w:rsid w:val="003C3714"/>
    <w:rsid w:val="003D2A6E"/>
    <w:rsid w:val="003D3B8A"/>
    <w:rsid w:val="003D54F8"/>
    <w:rsid w:val="003F4F5E"/>
    <w:rsid w:val="00400906"/>
    <w:rsid w:val="0040171F"/>
    <w:rsid w:val="0042590E"/>
    <w:rsid w:val="00432CF6"/>
    <w:rsid w:val="00437F65"/>
    <w:rsid w:val="0045615D"/>
    <w:rsid w:val="00460FEA"/>
    <w:rsid w:val="004734B7"/>
    <w:rsid w:val="00481B88"/>
    <w:rsid w:val="00485B4F"/>
    <w:rsid w:val="004862D1"/>
    <w:rsid w:val="004A1162"/>
    <w:rsid w:val="004B2D5A"/>
    <w:rsid w:val="004C322A"/>
    <w:rsid w:val="004D293D"/>
    <w:rsid w:val="004E6543"/>
    <w:rsid w:val="004F44FE"/>
    <w:rsid w:val="00512A47"/>
    <w:rsid w:val="00525C1E"/>
    <w:rsid w:val="00531AB0"/>
    <w:rsid w:val="00531C68"/>
    <w:rsid w:val="00532119"/>
    <w:rsid w:val="005335F3"/>
    <w:rsid w:val="00543C38"/>
    <w:rsid w:val="00543D2D"/>
    <w:rsid w:val="00545A3D"/>
    <w:rsid w:val="00546DBB"/>
    <w:rsid w:val="00561A5B"/>
    <w:rsid w:val="0057074C"/>
    <w:rsid w:val="00573FBF"/>
    <w:rsid w:val="00574FF3"/>
    <w:rsid w:val="00582538"/>
    <w:rsid w:val="005838EA"/>
    <w:rsid w:val="00585EE1"/>
    <w:rsid w:val="00590C0E"/>
    <w:rsid w:val="005939E6"/>
    <w:rsid w:val="005A4227"/>
    <w:rsid w:val="005B229B"/>
    <w:rsid w:val="005B3518"/>
    <w:rsid w:val="005B3E25"/>
    <w:rsid w:val="005C56AE"/>
    <w:rsid w:val="005C5953"/>
    <w:rsid w:val="005C7449"/>
    <w:rsid w:val="005D1B75"/>
    <w:rsid w:val="005E6D99"/>
    <w:rsid w:val="005F2ADD"/>
    <w:rsid w:val="005F2C49"/>
    <w:rsid w:val="006013EB"/>
    <w:rsid w:val="0060479E"/>
    <w:rsid w:val="00604BE7"/>
    <w:rsid w:val="00616AED"/>
    <w:rsid w:val="00631CED"/>
    <w:rsid w:val="00632A4F"/>
    <w:rsid w:val="00632B56"/>
    <w:rsid w:val="006351E3"/>
    <w:rsid w:val="00644236"/>
    <w:rsid w:val="006471E5"/>
    <w:rsid w:val="00671D3B"/>
    <w:rsid w:val="00677EBD"/>
    <w:rsid w:val="0068165A"/>
    <w:rsid w:val="00684A5B"/>
    <w:rsid w:val="00693546"/>
    <w:rsid w:val="006A1F71"/>
    <w:rsid w:val="006A3F2D"/>
    <w:rsid w:val="006C57A9"/>
    <w:rsid w:val="006F328B"/>
    <w:rsid w:val="006F5886"/>
    <w:rsid w:val="00707734"/>
    <w:rsid w:val="00707E19"/>
    <w:rsid w:val="00712F7C"/>
    <w:rsid w:val="00720C09"/>
    <w:rsid w:val="0072328A"/>
    <w:rsid w:val="007377B5"/>
    <w:rsid w:val="00746CC2"/>
    <w:rsid w:val="00760323"/>
    <w:rsid w:val="00765600"/>
    <w:rsid w:val="007722E3"/>
    <w:rsid w:val="00791C9F"/>
    <w:rsid w:val="00792AAB"/>
    <w:rsid w:val="00793B47"/>
    <w:rsid w:val="007962AF"/>
    <w:rsid w:val="007A1D0C"/>
    <w:rsid w:val="007A2A7B"/>
    <w:rsid w:val="007C28E3"/>
    <w:rsid w:val="007D4925"/>
    <w:rsid w:val="007F0C8A"/>
    <w:rsid w:val="007F11AB"/>
    <w:rsid w:val="007F1DC0"/>
    <w:rsid w:val="00807FB3"/>
    <w:rsid w:val="008143CB"/>
    <w:rsid w:val="00823CA1"/>
    <w:rsid w:val="00847073"/>
    <w:rsid w:val="008513B9"/>
    <w:rsid w:val="00865C9B"/>
    <w:rsid w:val="008702D3"/>
    <w:rsid w:val="00876034"/>
    <w:rsid w:val="008827E7"/>
    <w:rsid w:val="008A0BBB"/>
    <w:rsid w:val="008A1696"/>
    <w:rsid w:val="008C58FE"/>
    <w:rsid w:val="008E0165"/>
    <w:rsid w:val="008E456A"/>
    <w:rsid w:val="008E6C41"/>
    <w:rsid w:val="008F0816"/>
    <w:rsid w:val="008F6BB7"/>
    <w:rsid w:val="00900F42"/>
    <w:rsid w:val="00902FA5"/>
    <w:rsid w:val="00903EA0"/>
    <w:rsid w:val="00907CFB"/>
    <w:rsid w:val="00915302"/>
    <w:rsid w:val="00932E3C"/>
    <w:rsid w:val="009573D3"/>
    <w:rsid w:val="009773FD"/>
    <w:rsid w:val="00987FFD"/>
    <w:rsid w:val="00997645"/>
    <w:rsid w:val="009977FF"/>
    <w:rsid w:val="009A0532"/>
    <w:rsid w:val="009A085B"/>
    <w:rsid w:val="009C1DE6"/>
    <w:rsid w:val="009C1F0E"/>
    <w:rsid w:val="009D3E8C"/>
    <w:rsid w:val="009E3A0E"/>
    <w:rsid w:val="00A1314B"/>
    <w:rsid w:val="00A13160"/>
    <w:rsid w:val="00A137D3"/>
    <w:rsid w:val="00A16FA3"/>
    <w:rsid w:val="00A24EC5"/>
    <w:rsid w:val="00A44A8F"/>
    <w:rsid w:val="00A463D1"/>
    <w:rsid w:val="00A51D96"/>
    <w:rsid w:val="00A60D51"/>
    <w:rsid w:val="00A96F84"/>
    <w:rsid w:val="00AA2E48"/>
    <w:rsid w:val="00AC3953"/>
    <w:rsid w:val="00AC7150"/>
    <w:rsid w:val="00AD7541"/>
    <w:rsid w:val="00AE1DCA"/>
    <w:rsid w:val="00AF5F7C"/>
    <w:rsid w:val="00B02207"/>
    <w:rsid w:val="00B03403"/>
    <w:rsid w:val="00B04803"/>
    <w:rsid w:val="00B10324"/>
    <w:rsid w:val="00B24533"/>
    <w:rsid w:val="00B376B1"/>
    <w:rsid w:val="00B54E22"/>
    <w:rsid w:val="00B620D9"/>
    <w:rsid w:val="00B633DB"/>
    <w:rsid w:val="00B639ED"/>
    <w:rsid w:val="00B66A8C"/>
    <w:rsid w:val="00B8061C"/>
    <w:rsid w:val="00B83BA2"/>
    <w:rsid w:val="00B853AA"/>
    <w:rsid w:val="00B875BF"/>
    <w:rsid w:val="00B91F62"/>
    <w:rsid w:val="00BB2C98"/>
    <w:rsid w:val="00BD0B82"/>
    <w:rsid w:val="00BD7BC5"/>
    <w:rsid w:val="00BE7054"/>
    <w:rsid w:val="00BF4F5F"/>
    <w:rsid w:val="00C04EEB"/>
    <w:rsid w:val="00C075A4"/>
    <w:rsid w:val="00C10F12"/>
    <w:rsid w:val="00C11826"/>
    <w:rsid w:val="00C2033B"/>
    <w:rsid w:val="00C46D42"/>
    <w:rsid w:val="00C50C32"/>
    <w:rsid w:val="00C54BBE"/>
    <w:rsid w:val="00C60178"/>
    <w:rsid w:val="00C61760"/>
    <w:rsid w:val="00C63CD6"/>
    <w:rsid w:val="00C87D95"/>
    <w:rsid w:val="00C9077A"/>
    <w:rsid w:val="00C95CD2"/>
    <w:rsid w:val="00CA051B"/>
    <w:rsid w:val="00CB3CBE"/>
    <w:rsid w:val="00CC2B2D"/>
    <w:rsid w:val="00CE2961"/>
    <w:rsid w:val="00CE2D42"/>
    <w:rsid w:val="00CF03D8"/>
    <w:rsid w:val="00D015D5"/>
    <w:rsid w:val="00D03D68"/>
    <w:rsid w:val="00D060E2"/>
    <w:rsid w:val="00D266DD"/>
    <w:rsid w:val="00D32B04"/>
    <w:rsid w:val="00D36641"/>
    <w:rsid w:val="00D374E7"/>
    <w:rsid w:val="00D63949"/>
    <w:rsid w:val="00D652E7"/>
    <w:rsid w:val="00D77BCF"/>
    <w:rsid w:val="00D84394"/>
    <w:rsid w:val="00D95E55"/>
    <w:rsid w:val="00DB3664"/>
    <w:rsid w:val="00DB78EA"/>
    <w:rsid w:val="00DC16FB"/>
    <w:rsid w:val="00DC4A65"/>
    <w:rsid w:val="00DC4F66"/>
    <w:rsid w:val="00E10B44"/>
    <w:rsid w:val="00E11F02"/>
    <w:rsid w:val="00E2726B"/>
    <w:rsid w:val="00E3373F"/>
    <w:rsid w:val="00E346A7"/>
    <w:rsid w:val="00E37801"/>
    <w:rsid w:val="00E46EAA"/>
    <w:rsid w:val="00E5038C"/>
    <w:rsid w:val="00E50B69"/>
    <w:rsid w:val="00E5298B"/>
    <w:rsid w:val="00E56EFB"/>
    <w:rsid w:val="00E635D9"/>
    <w:rsid w:val="00E6458F"/>
    <w:rsid w:val="00E70D29"/>
    <w:rsid w:val="00E7242D"/>
    <w:rsid w:val="00E75321"/>
    <w:rsid w:val="00E7675C"/>
    <w:rsid w:val="00E87E25"/>
    <w:rsid w:val="00EA04F1"/>
    <w:rsid w:val="00EA2FD3"/>
    <w:rsid w:val="00EA72B8"/>
    <w:rsid w:val="00EB1015"/>
    <w:rsid w:val="00EB71BE"/>
    <w:rsid w:val="00EB7CE9"/>
    <w:rsid w:val="00EC433F"/>
    <w:rsid w:val="00ED1FDE"/>
    <w:rsid w:val="00F06EFB"/>
    <w:rsid w:val="00F1529E"/>
    <w:rsid w:val="00F16284"/>
    <w:rsid w:val="00F16F07"/>
    <w:rsid w:val="00F319A0"/>
    <w:rsid w:val="00F45B7C"/>
    <w:rsid w:val="00F45FCE"/>
    <w:rsid w:val="00F71B8C"/>
    <w:rsid w:val="00F9334F"/>
    <w:rsid w:val="00F97D7F"/>
    <w:rsid w:val="00FA122C"/>
    <w:rsid w:val="00FA3B95"/>
    <w:rsid w:val="00FC1278"/>
    <w:rsid w:val="00FE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42"/>
    <w:rPr>
      <w:rFonts w:ascii="TimesET" w:hAnsi="TimesET"/>
    </w:rPr>
  </w:style>
  <w:style w:type="paragraph" w:styleId="1">
    <w:name w:val="heading 1"/>
    <w:basedOn w:val="a"/>
    <w:next w:val="a"/>
    <w:qFormat/>
    <w:rsid w:val="00CE2D42"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rsid w:val="00CE2D42"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E2D42"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uiPriority w:val="1"/>
    <w:qFormat/>
    <w:rsid w:val="00CE2D42"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rsid w:val="00CE2D4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E2D4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CE2D42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CE2D42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C322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322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2033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A0BB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8A0B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78E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Лёксина М.А.</dc:creator>
  <cp:lastModifiedBy>TatiyanaAM</cp:lastModifiedBy>
  <cp:revision>6</cp:revision>
  <cp:lastPrinted>2024-01-31T07:15:00Z</cp:lastPrinted>
  <dcterms:created xsi:type="dcterms:W3CDTF">2024-03-25T12:28:00Z</dcterms:created>
  <dcterms:modified xsi:type="dcterms:W3CDTF">2024-03-28T14:34:00Z</dcterms:modified>
</cp:coreProperties>
</file>