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E1" w:rsidRDefault="00C130E1" w:rsidP="00C130E1">
      <w:pPr>
        <w:pStyle w:val="ConsPlusNormal"/>
        <w:jc w:val="right"/>
        <w:outlineLvl w:val="0"/>
      </w:pPr>
      <w:r>
        <w:t>Приложение</w:t>
      </w:r>
    </w:p>
    <w:p w:rsidR="00C130E1" w:rsidRDefault="00C130E1" w:rsidP="00C130E1">
      <w:pPr>
        <w:pStyle w:val="ConsPlusNormal"/>
        <w:jc w:val="right"/>
      </w:pPr>
      <w:r>
        <w:t>к Постановлению</w:t>
      </w:r>
    </w:p>
    <w:p w:rsidR="00C130E1" w:rsidRDefault="00C130E1" w:rsidP="00C130E1">
      <w:pPr>
        <w:pStyle w:val="ConsPlusNormal"/>
        <w:jc w:val="right"/>
      </w:pPr>
      <w:r>
        <w:t>Правительства Рязанской области</w:t>
      </w:r>
    </w:p>
    <w:p w:rsidR="00C130E1" w:rsidRDefault="00C130E1" w:rsidP="00C130E1">
      <w:pPr>
        <w:pStyle w:val="ConsPlusNormal"/>
        <w:jc w:val="right"/>
      </w:pPr>
      <w:r>
        <w:t>от 21 февраля 2024 г. N 45</w:t>
      </w:r>
    </w:p>
    <w:p w:rsidR="00C130E1" w:rsidRDefault="00C130E1" w:rsidP="00C130E1">
      <w:pPr>
        <w:pStyle w:val="ConsPlusNormal"/>
        <w:jc w:val="both"/>
      </w:pPr>
    </w:p>
    <w:p w:rsidR="00C130E1" w:rsidRDefault="00C130E1" w:rsidP="00C130E1">
      <w:pPr>
        <w:pStyle w:val="ConsPlusNormal"/>
        <w:jc w:val="right"/>
      </w:pPr>
      <w:r>
        <w:t>"Приложение N 3</w:t>
      </w:r>
    </w:p>
    <w:p w:rsidR="00C130E1" w:rsidRDefault="00C130E1" w:rsidP="00C130E1">
      <w:pPr>
        <w:pStyle w:val="ConsPlusNormal"/>
        <w:jc w:val="right"/>
      </w:pPr>
      <w:r>
        <w:t>к Порядку</w:t>
      </w:r>
    </w:p>
    <w:p w:rsidR="00C130E1" w:rsidRDefault="00C130E1" w:rsidP="00C130E1">
      <w:pPr>
        <w:pStyle w:val="ConsPlusNormal"/>
        <w:jc w:val="right"/>
      </w:pPr>
      <w:r>
        <w:t xml:space="preserve">представления информации </w:t>
      </w:r>
      <w:proofErr w:type="gramStart"/>
      <w:r>
        <w:t>об</w:t>
      </w:r>
      <w:proofErr w:type="gramEnd"/>
    </w:p>
    <w:p w:rsidR="00C130E1" w:rsidRDefault="00C130E1" w:rsidP="00C130E1">
      <w:pPr>
        <w:pStyle w:val="ConsPlusNormal"/>
        <w:jc w:val="right"/>
      </w:pPr>
      <w:r>
        <w:t xml:space="preserve">инвестиционной деятельности </w:t>
      </w:r>
      <w:proofErr w:type="gramStart"/>
      <w:r>
        <w:t>на</w:t>
      </w:r>
      <w:proofErr w:type="gramEnd"/>
    </w:p>
    <w:p w:rsidR="00C130E1" w:rsidRDefault="00C130E1" w:rsidP="00C130E1">
      <w:pPr>
        <w:pStyle w:val="ConsPlusNormal"/>
        <w:jc w:val="right"/>
      </w:pPr>
      <w:r>
        <w:t>территории Рязанской области</w:t>
      </w:r>
    </w:p>
    <w:p w:rsidR="00C130E1" w:rsidRDefault="00C130E1" w:rsidP="00C130E1">
      <w:pPr>
        <w:pStyle w:val="ConsPlusNormal"/>
        <w:jc w:val="center"/>
      </w:pPr>
    </w:p>
    <w:p w:rsidR="00C130E1" w:rsidRDefault="00C130E1" w:rsidP="00C130E1">
      <w:pPr>
        <w:pStyle w:val="ConsPlusNormal"/>
        <w:jc w:val="center"/>
      </w:pPr>
    </w:p>
    <w:p w:rsidR="00C130E1" w:rsidRDefault="00C130E1" w:rsidP="00C130E1">
      <w:pPr>
        <w:pStyle w:val="ConsPlusNormal"/>
      </w:pPr>
    </w:p>
    <w:p w:rsidR="00C130E1" w:rsidRDefault="00C130E1" w:rsidP="00C130E1">
      <w:pPr>
        <w:pStyle w:val="ConsPlusNormal"/>
        <w:jc w:val="center"/>
      </w:pPr>
      <w:r>
        <w:t>Паспорт инвестиционной площадки</w:t>
      </w:r>
    </w:p>
    <w:p w:rsidR="00C130E1" w:rsidRDefault="00C130E1" w:rsidP="00C130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70"/>
        <w:gridCol w:w="3724"/>
      </w:tblGrid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NN</w:t>
            </w:r>
          </w:p>
          <w:p w:rsidR="00C130E1" w:rsidRDefault="00C130E1" w:rsidP="00444C69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Характеристика, ед. изм.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Показатель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3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Вид объекта</w:t>
            </w:r>
          </w:p>
        </w:tc>
        <w:tc>
          <w:tcPr>
            <w:tcW w:w="3724" w:type="dxa"/>
          </w:tcPr>
          <w:p w:rsidR="00C130E1" w:rsidRDefault="00CC2EAF" w:rsidP="00444C69">
            <w:pPr>
              <w:pStyle w:val="ConsPlusNormal"/>
            </w:pPr>
            <w:r w:rsidRPr="00CC2EAF">
              <w:t>Земельный участок</w:t>
            </w:r>
            <w:r w:rsidR="0014078A">
              <w:t xml:space="preserve">, </w:t>
            </w:r>
            <w:bookmarkStart w:id="0" w:name="_GoBack"/>
            <w:r w:rsidR="0014078A">
              <w:t>трасса М-5</w:t>
            </w:r>
            <w:bookmarkEnd w:id="0"/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Статус инвестиционной площадки</w:t>
            </w:r>
          </w:p>
        </w:tc>
        <w:tc>
          <w:tcPr>
            <w:tcW w:w="3724" w:type="dxa"/>
          </w:tcPr>
          <w:p w:rsidR="00C130E1" w:rsidRDefault="00CC2EAF" w:rsidP="00444C69">
            <w:pPr>
              <w:pStyle w:val="ConsPlusNormal"/>
            </w:pPr>
            <w:r w:rsidRPr="00CC2EAF">
              <w:t>Свободная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Адрес</w:t>
            </w:r>
          </w:p>
        </w:tc>
        <w:tc>
          <w:tcPr>
            <w:tcW w:w="3724" w:type="dxa"/>
          </w:tcPr>
          <w:p w:rsidR="00C130E1" w:rsidRDefault="00CC2EAF" w:rsidP="00444C69">
            <w:pPr>
              <w:pStyle w:val="ConsPlusNormal"/>
            </w:pPr>
            <w:r w:rsidRPr="00CC2EAF">
              <w:t xml:space="preserve">Рязанская обл., г. </w:t>
            </w:r>
            <w:proofErr w:type="gramStart"/>
            <w:r w:rsidRPr="00CC2EAF">
              <w:t>Рыбное</w:t>
            </w:r>
            <w:proofErr w:type="gramEnd"/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3724" w:type="dxa"/>
          </w:tcPr>
          <w:p w:rsidR="00C130E1" w:rsidRDefault="00CC2EAF" w:rsidP="00444C69">
            <w:pPr>
              <w:pStyle w:val="ConsPlusNormal"/>
            </w:pPr>
            <w:r w:rsidRPr="00CC2EAF">
              <w:t>2,7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Кадастровый номер земельного участка</w:t>
            </w:r>
          </w:p>
        </w:tc>
        <w:tc>
          <w:tcPr>
            <w:tcW w:w="3724" w:type="dxa"/>
          </w:tcPr>
          <w:p w:rsidR="00C130E1" w:rsidRDefault="00CC2EAF" w:rsidP="00444C69">
            <w:pPr>
              <w:pStyle w:val="ConsPlusNormal"/>
            </w:pPr>
            <w:r w:rsidRPr="00CC2EAF">
              <w:t>62:13:1160601:2352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Кадастровая стоимость земельного участка, тыс. руб.</w:t>
            </w:r>
          </w:p>
        </w:tc>
        <w:tc>
          <w:tcPr>
            <w:tcW w:w="3724" w:type="dxa"/>
          </w:tcPr>
          <w:p w:rsidR="00C130E1" w:rsidRDefault="00CC2EAF" w:rsidP="00444C69">
            <w:pPr>
              <w:pStyle w:val="ConsPlusNormal"/>
            </w:pPr>
            <w:r w:rsidRPr="00CC2EAF">
              <w:t>3 272,8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724" w:type="dxa"/>
          </w:tcPr>
          <w:p w:rsidR="00C130E1" w:rsidRDefault="00CC2EAF" w:rsidP="00444C69">
            <w:pPr>
              <w:pStyle w:val="ConsPlusNormal"/>
            </w:pPr>
            <w:r w:rsidRPr="00CC2EAF">
              <w:t>Частная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Условия пользования площадкой</w:t>
            </w:r>
          </w:p>
        </w:tc>
        <w:tc>
          <w:tcPr>
            <w:tcW w:w="3724" w:type="dxa"/>
          </w:tcPr>
          <w:p w:rsidR="00C130E1" w:rsidRDefault="00CC2EAF" w:rsidP="00444C69">
            <w:pPr>
              <w:pStyle w:val="ConsPlusNormal"/>
            </w:pPr>
            <w:r w:rsidRPr="00CC2EAF">
              <w:t>Аренда, продажа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Категория земли</w:t>
            </w:r>
          </w:p>
        </w:tc>
        <w:tc>
          <w:tcPr>
            <w:tcW w:w="3724" w:type="dxa"/>
          </w:tcPr>
          <w:p w:rsidR="00C130E1" w:rsidRDefault="00CC2EAF" w:rsidP="00444C69">
            <w:pPr>
              <w:pStyle w:val="ConsPlusNormal"/>
            </w:pPr>
            <w:r w:rsidRPr="00CC2EAF">
              <w:t>Земли населенных   пунктов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Категория "ТОП" (приоритетная для освоения в муниципальном образовании)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Территориальная зона</w:t>
            </w:r>
          </w:p>
        </w:tc>
        <w:tc>
          <w:tcPr>
            <w:tcW w:w="3724" w:type="dxa"/>
          </w:tcPr>
          <w:p w:rsidR="00C130E1" w:rsidRDefault="00740EEA" w:rsidP="00444C69">
            <w:pPr>
              <w:pStyle w:val="ConsPlusNormal"/>
            </w:pPr>
            <w:r>
              <w:t>Зона транспортной инфраструктуры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Виды разрешенного использования</w:t>
            </w:r>
          </w:p>
        </w:tc>
        <w:tc>
          <w:tcPr>
            <w:tcW w:w="3724" w:type="dxa"/>
          </w:tcPr>
          <w:p w:rsidR="00C130E1" w:rsidRDefault="00CC2EAF" w:rsidP="00444C69">
            <w:pPr>
              <w:pStyle w:val="ConsPlusNormal"/>
            </w:pPr>
            <w:r w:rsidRPr="00CC2EAF">
              <w:t>Объекты придорожного сервиса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Ограничения в использовании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Близость </w:t>
            </w:r>
            <w:proofErr w:type="gramStart"/>
            <w:r>
              <w:t>к</w:t>
            </w:r>
            <w:proofErr w:type="gramEnd"/>
            <w:r>
              <w:t>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- центру/до границы г. Москвы,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C2EAF" w:rsidP="00444C69">
            <w:pPr>
              <w:pStyle w:val="ConsPlusNormal"/>
            </w:pPr>
            <w:r>
              <w:t>170/163</w:t>
            </w: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- центру/до границы г. Рязани,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C2EAF" w:rsidP="00444C69">
            <w:pPr>
              <w:pStyle w:val="ConsPlusNormal"/>
            </w:pPr>
            <w:r w:rsidRPr="00CC2EAF">
              <w:t>4,2/2,9</w:t>
            </w: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- центру/до границы населенного пункта,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C2EAF" w:rsidP="00444C69">
            <w:pPr>
              <w:pStyle w:val="ConsPlusNormal"/>
            </w:pPr>
            <w:r w:rsidRPr="00CC2EAF">
              <w:t>4,6/0,1 (г.Рыбное)</w:t>
            </w: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Автомобильное сообщение (по территории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образования)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близость к автодороге: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федерального значения,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3E1AD3" w:rsidP="00444C69">
            <w:pPr>
              <w:pStyle w:val="ConsPlusNormal"/>
            </w:pPr>
            <w:r>
              <w:t xml:space="preserve">0,8 - </w:t>
            </w:r>
            <w:r w:rsidRPr="003E1AD3">
              <w:t>Федеральная автомобильная дорога Москва-Самара (М5)</w:t>
            </w: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регионального значения,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местного значения,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Железнодорожное сообщение (по территории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образования)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близость </w:t>
            </w:r>
            <w:proofErr w:type="gramStart"/>
            <w:r>
              <w:t>к ж</w:t>
            </w:r>
            <w:proofErr w:type="gramEnd"/>
            <w:r>
              <w:t>/д путям: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федерального значения,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регионального значения,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местного значения,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ж/д станции,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3E1AD3" w:rsidP="00444C69">
            <w:pPr>
              <w:pStyle w:val="ConsPlusNormal"/>
            </w:pPr>
            <w:r w:rsidRPr="003E1AD3">
              <w:t xml:space="preserve">4,2. </w:t>
            </w:r>
            <w:proofErr w:type="spellStart"/>
            <w:r w:rsidRPr="003E1AD3">
              <w:t>ж.д</w:t>
            </w:r>
            <w:proofErr w:type="spellEnd"/>
            <w:r w:rsidRPr="003E1AD3">
              <w:t xml:space="preserve">. станция </w:t>
            </w:r>
            <w:proofErr w:type="gramStart"/>
            <w:r w:rsidRPr="003E1AD3">
              <w:t>Рыбное</w:t>
            </w:r>
            <w:proofErr w:type="gramEnd"/>
            <w:r>
              <w:t xml:space="preserve"> </w:t>
            </w:r>
            <w:r w:rsidRPr="003E1AD3">
              <w:t xml:space="preserve"> Московской железной дороги</w:t>
            </w: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Водное сообщение (по территории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образования)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близость к объектам: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речному порту,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причалу,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паромной переправе,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Авиасообщение (по территории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образования)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близость к объектам: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аэропорту,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3E1AD3" w:rsidP="00444C69">
            <w:pPr>
              <w:pStyle w:val="ConsPlusNormal"/>
            </w:pPr>
            <w:r w:rsidRPr="003E1AD3">
              <w:t>131, аэропорт «Домодедово»</w:t>
            </w: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аэродрому,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электроснабжение, МВт/</w:t>
            </w:r>
            <w:proofErr w:type="gramStart"/>
            <w:r>
              <w:t>ч</w:t>
            </w:r>
            <w:proofErr w:type="gramEnd"/>
          </w:p>
        </w:tc>
        <w:tc>
          <w:tcPr>
            <w:tcW w:w="3724" w:type="dxa"/>
          </w:tcPr>
          <w:p w:rsidR="00C130E1" w:rsidRDefault="006608BB" w:rsidP="00444C69">
            <w:pPr>
              <w:pStyle w:val="ConsPlusNormal"/>
            </w:pPr>
            <w:r>
              <w:t xml:space="preserve">Линия электропередач -150 </w:t>
            </w:r>
            <w:proofErr w:type="spellStart"/>
            <w:r w:rsidR="003E1AD3" w:rsidRPr="003E1AD3">
              <w:t>кВТ</w:t>
            </w:r>
            <w:proofErr w:type="spellEnd"/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газоснабжение, м3/ч</w:t>
            </w:r>
          </w:p>
        </w:tc>
        <w:tc>
          <w:tcPr>
            <w:tcW w:w="3724" w:type="dxa"/>
          </w:tcPr>
          <w:p w:rsidR="00C130E1" w:rsidRDefault="003E1AD3" w:rsidP="00444C69">
            <w:pPr>
              <w:pStyle w:val="ConsPlusNormal"/>
            </w:pPr>
            <w:r w:rsidRPr="003E1AD3">
              <w:t xml:space="preserve">Магистраль газопровода </w:t>
            </w:r>
            <w:r w:rsidR="006608BB">
              <w:t xml:space="preserve">среднего давления </w:t>
            </w:r>
            <w:r w:rsidRPr="003E1AD3">
              <w:t>проходит</w:t>
            </w:r>
            <w:r w:rsidR="006608BB">
              <w:t xml:space="preserve"> по границе участка</w:t>
            </w: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водоснабжение, м3/ч</w:t>
            </w:r>
          </w:p>
        </w:tc>
        <w:tc>
          <w:tcPr>
            <w:tcW w:w="3724" w:type="dxa"/>
          </w:tcPr>
          <w:p w:rsidR="00C130E1" w:rsidRDefault="006608BB" w:rsidP="00444C69">
            <w:pPr>
              <w:pStyle w:val="ConsPlusNormal"/>
            </w:pPr>
            <w:r>
              <w:t>В непосредственной близости проходит водопровод, возможно подключение. Возможно бурение собственной  скважины.</w:t>
            </w: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водоотведение, м3/ч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теплоснабжение, Гкал/</w:t>
            </w:r>
            <w:proofErr w:type="gramStart"/>
            <w:r>
              <w:t>ч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Точки доступа к информационно-телекоммуникационной сети "Интернет"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Контактное лицо для справок</w:t>
            </w:r>
          </w:p>
        </w:tc>
        <w:tc>
          <w:tcPr>
            <w:tcW w:w="3724" w:type="dxa"/>
          </w:tcPr>
          <w:p w:rsidR="00C130E1" w:rsidRDefault="003E1AD3" w:rsidP="00444C69">
            <w:pPr>
              <w:pStyle w:val="ConsPlusNormal"/>
            </w:pPr>
            <w:proofErr w:type="spellStart"/>
            <w:r w:rsidRPr="003E1AD3">
              <w:t>Есаян</w:t>
            </w:r>
            <w:proofErr w:type="spellEnd"/>
            <w:r w:rsidRPr="003E1AD3">
              <w:t xml:space="preserve"> </w:t>
            </w:r>
            <w:proofErr w:type="spellStart"/>
            <w:r w:rsidRPr="003E1AD3">
              <w:t>Вардан</w:t>
            </w:r>
            <w:proofErr w:type="spellEnd"/>
            <w:r w:rsidRPr="003E1AD3">
              <w:t xml:space="preserve"> </w:t>
            </w:r>
            <w:proofErr w:type="spellStart"/>
            <w:r w:rsidRPr="003E1AD3">
              <w:t>Димитрович</w:t>
            </w:r>
            <w:proofErr w:type="spellEnd"/>
            <w:r w:rsidRPr="003E1AD3">
              <w:t xml:space="preserve">                        </w:t>
            </w:r>
            <w:r w:rsidRPr="003E1AD3">
              <w:lastRenderedPageBreak/>
              <w:t>8(965)296-55-55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Инвестиционный уполномоченный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3724" w:type="dxa"/>
          </w:tcPr>
          <w:p w:rsidR="003E1AD3" w:rsidRDefault="003E1AD3" w:rsidP="003E1AD3">
            <w:pPr>
              <w:pStyle w:val="ConsPlusNormal"/>
            </w:pPr>
            <w:r>
              <w:t>Копылова Екатерина Михайловна    8(49137) 5-31-03</w:t>
            </w:r>
          </w:p>
          <w:p w:rsidR="00C130E1" w:rsidRDefault="003E1AD3" w:rsidP="003E1AD3">
            <w:pPr>
              <w:pStyle w:val="ConsPlusNormal"/>
            </w:pPr>
            <w:r>
              <w:t>8-967-004-56-70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Дата актуализации паспорта</w:t>
            </w:r>
          </w:p>
        </w:tc>
        <w:tc>
          <w:tcPr>
            <w:tcW w:w="3724" w:type="dxa"/>
          </w:tcPr>
          <w:p w:rsidR="00C130E1" w:rsidRDefault="003E1AD3" w:rsidP="00444C69">
            <w:pPr>
              <w:pStyle w:val="ConsPlusNormal"/>
            </w:pPr>
            <w:r>
              <w:t xml:space="preserve">27.03.2024 г. 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Свод инвестиционных правил (оптимальные алгоритмы действий инвестора)</w:t>
            </w:r>
          </w:p>
        </w:tc>
        <w:tc>
          <w:tcPr>
            <w:tcW w:w="3724" w:type="dxa"/>
          </w:tcPr>
          <w:p w:rsidR="00C130E1" w:rsidRDefault="0014078A" w:rsidP="00444C69">
            <w:pPr>
              <w:pStyle w:val="ConsPlusNormal"/>
            </w:pPr>
            <w:hyperlink r:id="rId5" w:history="1">
              <w:r w:rsidR="00D226AC" w:rsidRPr="009B3A57">
                <w:rPr>
                  <w:rStyle w:val="a5"/>
                </w:rPr>
                <w:t>https://investryazan.ru/ru/page/investiczionnaya-deklaracziya</w:t>
              </w:r>
            </w:hyperlink>
            <w:r w:rsidR="00D226AC">
              <w:t xml:space="preserve"> 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Допустимый класс опасности для размещения объектов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Сведения о строениях, зданиях и сооружениях, расположенных на земельном участке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Кадастровая стоимость, тыс. руб.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27.3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Площадь помещений, м</w:t>
            </w:r>
            <w:proofErr w:type="gramStart"/>
            <w:r>
              <w:t>2</w:t>
            </w:r>
            <w:proofErr w:type="gramEnd"/>
            <w:r>
              <w:t>,</w:t>
            </w:r>
          </w:p>
          <w:p w:rsidR="00C130E1" w:rsidRDefault="00C130E1" w:rsidP="00444C69">
            <w:pPr>
              <w:pStyle w:val="ConsPlusNormal"/>
            </w:pPr>
            <w:r>
              <w:t>в том числе: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27.4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- производственных, м</w:t>
            </w:r>
            <w:proofErr w:type="gramStart"/>
            <w:r>
              <w:t>2</w:t>
            </w:r>
            <w:proofErr w:type="gramEnd"/>
            <w:r>
              <w:t>;</w:t>
            </w:r>
          </w:p>
          <w:p w:rsidR="00C130E1" w:rsidRDefault="00C130E1" w:rsidP="00444C69">
            <w:pPr>
              <w:pStyle w:val="ConsPlusNormal"/>
            </w:pPr>
            <w:r>
              <w:t>- офисных, м</w:t>
            </w:r>
            <w:proofErr w:type="gramStart"/>
            <w:r>
              <w:t>2</w:t>
            </w:r>
            <w:proofErr w:type="gramEnd"/>
            <w:r>
              <w:t>;</w:t>
            </w:r>
          </w:p>
          <w:p w:rsidR="00C130E1" w:rsidRDefault="00C130E1" w:rsidP="00444C69">
            <w:pPr>
              <w:pStyle w:val="ConsPlusNormal"/>
            </w:pPr>
            <w:r>
              <w:t>- складских, м</w:t>
            </w:r>
            <w:proofErr w:type="gramStart"/>
            <w:r>
              <w:t>2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27.5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Высота потолков, </w:t>
            </w:r>
            <w:proofErr w:type="gramStart"/>
            <w:r>
              <w:t>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27.6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Шаг колонн, </w:t>
            </w:r>
            <w:proofErr w:type="gramStart"/>
            <w:r>
              <w:t>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27.7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Нагрузка на пол, тонн/м</w:t>
            </w:r>
            <w:proofErr w:type="gramStart"/>
            <w:r>
              <w:t>2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27.8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Протяженность объекта капитального строительства, </w:t>
            </w:r>
            <w:proofErr w:type="gramStart"/>
            <w:r>
              <w:t>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27.9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27.10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Назначение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27.11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Количество этажей, включая </w:t>
            </w:r>
            <w:proofErr w:type="gramStart"/>
            <w:r>
              <w:t>подземные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27.12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Год постройки/ввода в эксплуатацию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27.13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Степень готовности (в отношении незавершенного строительства), %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t>27.14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Обеспеченность инженерной и энергетической инфраструктурой: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Электроснабжение, МВт/</w:t>
            </w:r>
            <w:proofErr w:type="gramStart"/>
            <w:r>
              <w:t>ч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Газоснабжение, м3/ч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Водоснабжение, м3/ч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Водоотведение, м3/ч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Теплоснабжение, Гкал/</w:t>
            </w:r>
            <w:proofErr w:type="gramStart"/>
            <w:r>
              <w:t>ч</w:t>
            </w:r>
            <w:proofErr w:type="gramEnd"/>
            <w:r>
              <w:t>"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</w:tbl>
    <w:p w:rsidR="00C130E1" w:rsidRDefault="00C130E1" w:rsidP="00C130E1">
      <w:pPr>
        <w:pStyle w:val="ConsPlusNormal"/>
        <w:jc w:val="both"/>
      </w:pPr>
    </w:p>
    <w:p w:rsidR="00C130E1" w:rsidRDefault="00C130E1" w:rsidP="00C130E1">
      <w:pPr>
        <w:pStyle w:val="ConsPlusNormal"/>
        <w:jc w:val="both"/>
      </w:pPr>
    </w:p>
    <w:sectPr w:rsidR="00C1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E1"/>
    <w:rsid w:val="0014078A"/>
    <w:rsid w:val="003E1AD3"/>
    <w:rsid w:val="006608BB"/>
    <w:rsid w:val="00740EEA"/>
    <w:rsid w:val="00814DCC"/>
    <w:rsid w:val="00BB3118"/>
    <w:rsid w:val="00C130E1"/>
    <w:rsid w:val="00C17F49"/>
    <w:rsid w:val="00CC2EAF"/>
    <w:rsid w:val="00D2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E1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0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0E1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226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E1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0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0E1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22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vestryazan.ru/ru/page/investiczionnaya-deklaracz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 отдел</dc:creator>
  <cp:lastModifiedBy>эконом отдел</cp:lastModifiedBy>
  <cp:revision>5</cp:revision>
  <cp:lastPrinted>2024-03-22T10:21:00Z</cp:lastPrinted>
  <dcterms:created xsi:type="dcterms:W3CDTF">2024-03-22T10:14:00Z</dcterms:created>
  <dcterms:modified xsi:type="dcterms:W3CDTF">2024-03-28T10:57:00Z</dcterms:modified>
</cp:coreProperties>
</file>